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BD6" w:rsidRPr="00FB7F99" w:rsidRDefault="00397BD6" w:rsidP="007B08BC">
      <w:pPr>
        <w:ind w:firstLine="0"/>
        <w:rPr>
          <w:rFonts w:ascii="Courier New" w:hAnsi="Courier New" w:cs="Courier New"/>
          <w:sz w:val="20"/>
          <w:lang w:val="en-US"/>
        </w:rPr>
        <w:sectPr w:rsidR="00397BD6" w:rsidRPr="00FB7F99" w:rsidSect="007F6C09">
          <w:footerReference w:type="default" r:id="rId8"/>
          <w:footerReference w:type="first" r:id="rId9"/>
          <w:type w:val="continuous"/>
          <w:pgSz w:w="11906" w:h="16838"/>
          <w:pgMar w:top="567" w:right="567" w:bottom="567" w:left="1134" w:header="708" w:footer="0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  <w:docGrid w:linePitch="326"/>
        </w:sectPr>
      </w:pPr>
    </w:p>
    <w:p w:rsidR="00C27FE4" w:rsidRDefault="00C27FE4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lastRenderedPageBreak/>
        <w:t xml:space="preserve">ЛАБОРАТОРНАЯ РАБОТА № </w:t>
      </w:r>
      <w:r w:rsidR="00977A8D" w:rsidRPr="00977A8D">
        <w:rPr>
          <w:b/>
          <w:bCs/>
          <w:color w:val="auto"/>
          <w:lang w:val="uk-UA" w:eastAsia="uk-UA"/>
        </w:rPr>
        <w:t>5</w:t>
      </w:r>
    </w:p>
    <w:p w:rsidR="00777B71" w:rsidRPr="00977A8D" w:rsidRDefault="00777B71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</w:p>
    <w:p w:rsidR="00C27FE4" w:rsidRPr="00766FE7" w:rsidRDefault="00C27FE4" w:rsidP="00977A8D">
      <w:pPr>
        <w:pStyle w:val="Default"/>
        <w:spacing w:line="276" w:lineRule="auto"/>
        <w:ind w:right="-1" w:firstLine="284"/>
        <w:rPr>
          <w:lang w:val="uk-UA" w:eastAsia="uk-UA"/>
        </w:rPr>
      </w:pPr>
      <w:r w:rsidRPr="00977A8D">
        <w:rPr>
          <w:b/>
          <w:bCs/>
          <w:color w:val="auto"/>
          <w:lang w:eastAsia="uk-UA"/>
        </w:rPr>
        <w:t xml:space="preserve">Операционный усилитель. Линейный режим работы. </w:t>
      </w:r>
      <w:r w:rsidR="00766FE7" w:rsidRPr="00977A8D">
        <w:rPr>
          <w:b/>
          <w:bCs/>
          <w:color w:val="auto"/>
          <w:lang w:eastAsia="uk-UA"/>
        </w:rPr>
        <w:t>Импульсный режим работы</w:t>
      </w:r>
      <w:r w:rsidR="00766FE7">
        <w:rPr>
          <w:b/>
          <w:bCs/>
          <w:color w:val="auto"/>
          <w:lang w:val="uk-UA" w:eastAsia="uk-UA"/>
        </w:rPr>
        <w:t>.</w:t>
      </w:r>
    </w:p>
    <w:p w:rsidR="00C27FE4" w:rsidRPr="00977A8D" w:rsidRDefault="00C27FE4" w:rsidP="00977A8D">
      <w:pPr>
        <w:pStyle w:val="Default"/>
        <w:spacing w:line="276" w:lineRule="auto"/>
        <w:ind w:right="-1" w:firstLine="284"/>
        <w:jc w:val="both"/>
        <w:rPr>
          <w:lang w:eastAsia="uk-UA"/>
        </w:rPr>
      </w:pPr>
      <w:r w:rsidRPr="00977A8D">
        <w:rPr>
          <w:b/>
          <w:bCs/>
          <w:color w:val="auto"/>
          <w:lang w:eastAsia="uk-UA"/>
        </w:rPr>
        <w:t xml:space="preserve">Цель работы </w:t>
      </w:r>
      <w:r w:rsidRPr="00977A8D">
        <w:rPr>
          <w:color w:val="auto"/>
          <w:lang w:eastAsia="uk-UA"/>
        </w:rPr>
        <w:t>– ознакомиться с работой операционного усилителя (ОУ) в интегральном исполнении. Практически исследовать схемы инвертирующего и неинвертирующего усилителей, а также сумматора, дифференциального усилителя, повторителя, интегратора и дифференциатора. Приобрести практический навык в работе с измерительной аппаратурой и приборами (генератором, частотомером, осциллографом, мультиметром).</w:t>
      </w:r>
      <w:r w:rsidR="00766FE7">
        <w:t xml:space="preserve"> </w:t>
      </w:r>
      <w:r w:rsidR="00766FE7">
        <w:rPr>
          <w:color w:val="auto"/>
          <w:lang w:eastAsia="uk-UA"/>
        </w:rPr>
        <w:t>О</w:t>
      </w:r>
      <w:r w:rsidR="00766FE7" w:rsidRPr="00977A8D">
        <w:rPr>
          <w:color w:val="auto"/>
          <w:lang w:eastAsia="uk-UA"/>
        </w:rPr>
        <w:t>знакомиться с работой операционного усилителя (ОУ) в интегральном исполнении. Практически исследовать схемы компаратора, триггера Шмитта, симметричного и несимметричного мультивибратора, интегрального таймера NE555 в астабильном режиме. Приобрести практический навык в работе с измерительной аппаратурой и приборами (генератором, частотомером, осциллографом, мультиметром).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8A5317" w:rsidRPr="00977A8D" w:rsidRDefault="00977A8D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eastAsia="uk-UA"/>
        </w:rPr>
      </w:pPr>
      <w:r w:rsidRPr="00977A8D">
        <w:rPr>
          <w:b/>
          <w:bCs/>
          <w:color w:val="auto"/>
          <w:lang w:eastAsia="uk-UA"/>
        </w:rPr>
        <w:t>Краткие теоретические сведения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 xml:space="preserve">Операционный усилитель </w:t>
      </w:r>
      <w:r w:rsidRPr="00977A8D">
        <w:rPr>
          <w:color w:val="auto"/>
          <w:lang w:eastAsia="uk-UA"/>
        </w:rPr>
        <w:t>– дифференциальный усилитель постоянного тока с большим коэффициентом усиления, предназначенный для выполнения различных операций (сложения, вычитания, умножения, деления, дифференцирования, интегрирования, сравнения и др.) над аналоговыми величинами. ОУ имеет исключительно высокий коэффициент усиления, очень большое входное и малое выходное сопротивление и выполняется в микроэлектронном исполнении. Конструктивно ОУ включает в свой состав один или несколько дифференциальных каскадов усилителя постоянного тока (УПТ), генератор стабильного тока для питания этих каскадов и выходные эмиттерные повторители для увеличения входного и уменьшения выходного сопротивления.</w:t>
      </w:r>
    </w:p>
    <w:p w:rsidR="008A5317" w:rsidRPr="00977A8D" w:rsidRDefault="00977A8D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На рис.</w:t>
      </w:r>
      <w:r w:rsidR="008A5317" w:rsidRPr="00977A8D">
        <w:rPr>
          <w:color w:val="auto"/>
          <w:lang w:eastAsia="uk-UA"/>
        </w:rPr>
        <w:t xml:space="preserve">1 дано схемотехническое обозначение операционного усилителя. Входной каскад его выполняется в виде дифференциального усилителя, так что операционный усилитель имеет два входа. </w:t>
      </w:r>
      <w:r w:rsidR="008A5317" w:rsidRPr="00977A8D">
        <w:rPr>
          <w:b/>
          <w:bCs/>
          <w:color w:val="auto"/>
          <w:lang w:eastAsia="uk-UA"/>
        </w:rPr>
        <w:t xml:space="preserve">UP </w:t>
      </w:r>
      <w:r w:rsidR="008A5317" w:rsidRPr="00977A8D">
        <w:rPr>
          <w:color w:val="auto"/>
          <w:lang w:eastAsia="uk-UA"/>
        </w:rPr>
        <w:t xml:space="preserve">− неинвертирующий вход, на схеме обозначается знаком «плюс». </w:t>
      </w:r>
      <w:r w:rsidR="008A5317" w:rsidRPr="00977A8D">
        <w:rPr>
          <w:b/>
          <w:bCs/>
          <w:color w:val="auto"/>
          <w:lang w:eastAsia="uk-UA"/>
        </w:rPr>
        <w:t xml:space="preserve">UN </w:t>
      </w:r>
      <w:r w:rsidR="008A5317" w:rsidRPr="00977A8D">
        <w:rPr>
          <w:color w:val="auto"/>
          <w:lang w:eastAsia="uk-UA"/>
        </w:rPr>
        <w:t>− инвертирующий вход, обозначается на схеме знаком «минус». Чтобы обеспечить возможность роботы операционного усилителя, как с положительными, так и с отрицательными входными сигналами, используют двух-полярное питающее напряжение. Для этого необходимо предусмотреть два источника постоянного напряжения, которые подключаются к соответствующим внешним клеммам (+Uсс, -Uee) операционного усилителя.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eastAsia="uk-UA"/>
        </w:rPr>
      </w:pPr>
      <w:r w:rsidRPr="00977A8D">
        <w:rPr>
          <w:noProof/>
        </w:rPr>
        <w:drawing>
          <wp:inline distT="0" distB="0" distL="0" distR="0">
            <wp:extent cx="2890689" cy="1697285"/>
            <wp:effectExtent l="19050" t="0" r="4911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58" cy="169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Рис.1 Схемотехническое изображение ОУ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lastRenderedPageBreak/>
        <w:t>Большой ряд ОУ в интегральном исполнении, выпускаемых промышленностью работают с напряжениями питания ±3…±16 V.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Реальные ОУ имеют конечную величину входного сопротивления: сопротивление для синфазного сигнала (</w:t>
      </w:r>
      <w:r w:rsidRPr="00977A8D">
        <w:rPr>
          <w:b/>
          <w:bCs/>
          <w:color w:val="auto"/>
          <w:lang w:eastAsia="uk-UA"/>
        </w:rPr>
        <w:t>RS</w:t>
      </w:r>
      <w:r w:rsidRPr="00977A8D">
        <w:rPr>
          <w:color w:val="auto"/>
          <w:lang w:eastAsia="uk-UA"/>
        </w:rPr>
        <w:t xml:space="preserve">), относительно входов </w:t>
      </w:r>
      <w:r w:rsidRPr="00977A8D">
        <w:rPr>
          <w:b/>
          <w:bCs/>
          <w:color w:val="auto"/>
          <w:lang w:eastAsia="uk-UA"/>
        </w:rPr>
        <w:t>UP</w:t>
      </w:r>
      <w:r w:rsidRPr="00977A8D">
        <w:rPr>
          <w:color w:val="auto"/>
          <w:lang w:eastAsia="uk-UA"/>
        </w:rPr>
        <w:t xml:space="preserve">, </w:t>
      </w:r>
      <w:r w:rsidRPr="00977A8D">
        <w:rPr>
          <w:b/>
          <w:bCs/>
          <w:color w:val="auto"/>
          <w:lang w:eastAsia="uk-UA"/>
        </w:rPr>
        <w:t xml:space="preserve">UN </w:t>
      </w:r>
      <w:r w:rsidRPr="00977A8D">
        <w:rPr>
          <w:color w:val="auto"/>
          <w:lang w:eastAsia="uk-UA"/>
        </w:rPr>
        <w:t xml:space="preserve">и общего провода питания (Gnd), и входное сопротивление </w:t>
      </w:r>
      <w:r w:rsidRPr="00977A8D">
        <w:rPr>
          <w:b/>
          <w:bCs/>
          <w:color w:val="auto"/>
          <w:lang w:eastAsia="uk-UA"/>
        </w:rPr>
        <w:t xml:space="preserve">RD </w:t>
      </w:r>
      <w:r w:rsidRPr="00977A8D">
        <w:rPr>
          <w:color w:val="auto"/>
          <w:lang w:eastAsia="uk-UA"/>
        </w:rPr>
        <w:t xml:space="preserve">для дифференциального сигнала (дифференциальное сопротивление), непосредственно между входами </w:t>
      </w:r>
      <w:r w:rsidRPr="00977A8D">
        <w:rPr>
          <w:b/>
          <w:bCs/>
          <w:color w:val="auto"/>
          <w:lang w:eastAsia="uk-UA"/>
        </w:rPr>
        <w:t>UP</w:t>
      </w:r>
      <w:r w:rsidRPr="00977A8D">
        <w:rPr>
          <w:color w:val="auto"/>
          <w:lang w:eastAsia="uk-UA"/>
        </w:rPr>
        <w:t xml:space="preserve">, </w:t>
      </w:r>
      <w:r w:rsidRPr="00977A8D">
        <w:rPr>
          <w:b/>
          <w:bCs/>
          <w:color w:val="auto"/>
          <w:lang w:eastAsia="uk-UA"/>
        </w:rPr>
        <w:t>UN</w:t>
      </w:r>
      <w:r w:rsidRPr="00977A8D">
        <w:rPr>
          <w:color w:val="auto"/>
          <w:lang w:eastAsia="uk-UA"/>
        </w:rPr>
        <w:t xml:space="preserve">. </w:t>
      </w:r>
    </w:p>
    <w:p w:rsidR="00977A8D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  <w:r w:rsidRPr="00977A8D">
        <w:rPr>
          <w:color w:val="auto"/>
          <w:lang w:eastAsia="uk-UA"/>
        </w:rPr>
        <w:t xml:space="preserve">Выходное напряжение </w:t>
      </w:r>
      <w:r w:rsidRPr="00977A8D">
        <w:rPr>
          <w:b/>
          <w:bCs/>
          <w:color w:val="auto"/>
          <w:lang w:eastAsia="uk-UA"/>
        </w:rPr>
        <w:t xml:space="preserve">Uo </w:t>
      </w:r>
      <w:r w:rsidRPr="00977A8D">
        <w:rPr>
          <w:color w:val="auto"/>
          <w:lang w:eastAsia="uk-UA"/>
        </w:rPr>
        <w:t xml:space="preserve">находится в фазе с напряжением </w:t>
      </w:r>
      <w:r w:rsidRPr="00977A8D">
        <w:rPr>
          <w:b/>
          <w:bCs/>
          <w:color w:val="auto"/>
          <w:lang w:eastAsia="uk-UA"/>
        </w:rPr>
        <w:t xml:space="preserve">UP </w:t>
      </w:r>
      <w:r w:rsidRPr="00977A8D">
        <w:rPr>
          <w:color w:val="auto"/>
          <w:lang w:eastAsia="uk-UA"/>
        </w:rPr>
        <w:t xml:space="preserve">и противофазно напряжению </w:t>
      </w:r>
      <w:r w:rsidRPr="00977A8D">
        <w:rPr>
          <w:b/>
          <w:bCs/>
          <w:color w:val="auto"/>
          <w:lang w:eastAsia="uk-UA"/>
        </w:rPr>
        <w:t>UN</w:t>
      </w:r>
      <w:r w:rsidRPr="00977A8D">
        <w:rPr>
          <w:color w:val="auto"/>
          <w:lang w:eastAsia="uk-UA"/>
        </w:rPr>
        <w:t xml:space="preserve">. Напряжение, непосредственно приложенное между входами, равно разности напряжений: 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1049990" cy="284672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0588" t="59615" r="80883" b="3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990" cy="28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Параметры операционных усилителей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b/>
          <w:bCs/>
          <w:i/>
          <w:iCs/>
          <w:color w:val="auto"/>
          <w:lang w:eastAsia="uk-UA"/>
        </w:rPr>
        <w:t>Эксплуатационные параметры ОУ: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диапазон напряжения питания (power supply range): </w:t>
      </w:r>
    </w:p>
    <w:p w:rsidR="008A5317" w:rsidRPr="00977A8D" w:rsidRDefault="008A5317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 xml:space="preserve">VCC </w:t>
      </w:r>
      <w:r w:rsidRPr="00977A8D">
        <w:rPr>
          <w:color w:val="auto"/>
          <w:lang w:eastAsia="uk-UA"/>
        </w:rPr>
        <w:t xml:space="preserve">− однополярное питание (single supply), </w:t>
      </w:r>
      <w:r w:rsidRPr="00977A8D">
        <w:rPr>
          <w:b/>
          <w:bCs/>
          <w:color w:val="auto"/>
          <w:lang w:eastAsia="uk-UA"/>
        </w:rPr>
        <w:t>VCC</w:t>
      </w:r>
      <w:r w:rsidRPr="00977A8D">
        <w:rPr>
          <w:color w:val="auto"/>
          <w:lang w:eastAsia="uk-UA"/>
        </w:rPr>
        <w:t xml:space="preserve">= 3…32 [V] </w:t>
      </w:r>
    </w:p>
    <w:p w:rsidR="00777B71" w:rsidRDefault="008A5317" w:rsidP="00777B71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VCC</w:t>
      </w:r>
      <w:r w:rsidRPr="00977A8D">
        <w:rPr>
          <w:color w:val="auto"/>
          <w:lang w:eastAsia="uk-UA"/>
        </w:rPr>
        <w:t xml:space="preserve">, </w:t>
      </w:r>
      <w:r w:rsidRPr="00977A8D">
        <w:rPr>
          <w:b/>
          <w:bCs/>
          <w:color w:val="auto"/>
          <w:lang w:eastAsia="uk-UA"/>
        </w:rPr>
        <w:t xml:space="preserve">VEE </w:t>
      </w:r>
      <w:r w:rsidRPr="00977A8D">
        <w:rPr>
          <w:color w:val="auto"/>
          <w:lang w:eastAsia="uk-UA"/>
        </w:rPr>
        <w:t xml:space="preserve">− 2-х полярное питание (dual supplies), </w:t>
      </w:r>
      <w:r w:rsidRPr="00977A8D">
        <w:rPr>
          <w:b/>
          <w:bCs/>
          <w:color w:val="auto"/>
          <w:lang w:eastAsia="uk-UA"/>
        </w:rPr>
        <w:t>VCC</w:t>
      </w:r>
      <w:r w:rsidRPr="00977A8D">
        <w:rPr>
          <w:color w:val="auto"/>
          <w:lang w:eastAsia="uk-UA"/>
        </w:rPr>
        <w:t xml:space="preserve">, </w:t>
      </w:r>
      <w:r w:rsidRPr="00977A8D">
        <w:rPr>
          <w:b/>
          <w:bCs/>
          <w:color w:val="auto"/>
          <w:lang w:eastAsia="uk-UA"/>
        </w:rPr>
        <w:t>VEE</w:t>
      </w:r>
      <w:r w:rsidRPr="00977A8D">
        <w:rPr>
          <w:color w:val="auto"/>
          <w:lang w:eastAsia="uk-UA"/>
        </w:rPr>
        <w:t xml:space="preserve">= ±1,5…±16 [V]; 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>потребляемый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ток</w:t>
      </w:r>
      <w:r w:rsidRPr="00777B71">
        <w:rPr>
          <w:color w:val="auto"/>
          <w:lang w:val="en-US" w:eastAsia="uk-UA"/>
        </w:rPr>
        <w:t xml:space="preserve"> (Supply Current), I</w:t>
      </w:r>
      <w:r w:rsidRPr="00777B71">
        <w:rPr>
          <w:color w:val="auto"/>
          <w:vertAlign w:val="subscript"/>
          <w:lang w:val="en-US" w:eastAsia="uk-UA"/>
        </w:rPr>
        <w:t>S</w:t>
      </w:r>
      <w:r w:rsidRPr="00777B71">
        <w:rPr>
          <w:color w:val="auto"/>
          <w:lang w:val="en-US" w:eastAsia="uk-UA"/>
        </w:rPr>
        <w:t xml:space="preserve">= 2 [mA]; 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>диапазон входного напряжения (</w:t>
      </w:r>
      <w:r w:rsidRPr="00777B71">
        <w:rPr>
          <w:color w:val="auto"/>
          <w:lang w:val="en-US" w:eastAsia="uk-UA"/>
        </w:rPr>
        <w:t>Input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Common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Mode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Voltage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Range</w:t>
      </w:r>
      <w:r w:rsidRPr="00777B71">
        <w:rPr>
          <w:color w:val="auto"/>
          <w:lang w:eastAsia="uk-UA"/>
        </w:rPr>
        <w:t xml:space="preserve">, при </w:t>
      </w:r>
      <w:r w:rsidRPr="00777B71">
        <w:rPr>
          <w:b/>
          <w:bCs/>
          <w:color w:val="auto"/>
          <w:lang w:val="en-US" w:eastAsia="uk-UA"/>
        </w:rPr>
        <w:t>VCC</w:t>
      </w:r>
      <w:r w:rsidRPr="00777B71">
        <w:rPr>
          <w:b/>
          <w:bCs/>
          <w:color w:val="auto"/>
          <w:lang w:eastAsia="uk-UA"/>
        </w:rPr>
        <w:t xml:space="preserve"> </w:t>
      </w:r>
      <w:r w:rsidRPr="00777B71">
        <w:rPr>
          <w:color w:val="auto"/>
          <w:lang w:eastAsia="uk-UA"/>
        </w:rPr>
        <w:t>= 30</w:t>
      </w:r>
      <w:r w:rsidRPr="00777B71">
        <w:rPr>
          <w:color w:val="auto"/>
          <w:lang w:val="en-US" w:eastAsia="uk-UA"/>
        </w:rPr>
        <w:t>V</w:t>
      </w:r>
      <w:r w:rsidRPr="00777B71">
        <w:rPr>
          <w:color w:val="auto"/>
          <w:lang w:eastAsia="uk-UA"/>
        </w:rPr>
        <w:t xml:space="preserve">), </w:t>
      </w:r>
      <w:r w:rsidR="00977A8D" w:rsidRPr="00777B71">
        <w:rPr>
          <w:color w:val="auto"/>
          <w:lang w:val="uk-UA" w:eastAsia="uk-UA"/>
        </w:rPr>
        <w:t xml:space="preserve">         </w:t>
      </w:r>
      <w:r w:rsidRPr="00777B71">
        <w:rPr>
          <w:color w:val="auto"/>
          <w:lang w:val="en-US" w:eastAsia="uk-UA"/>
        </w:rPr>
        <w:t>V</w:t>
      </w:r>
      <w:r w:rsidRPr="00777B71">
        <w:rPr>
          <w:color w:val="auto"/>
          <w:vertAlign w:val="subscript"/>
          <w:lang w:val="en-US" w:eastAsia="uk-UA"/>
        </w:rPr>
        <w:t>ICR</w:t>
      </w:r>
      <w:r w:rsidRPr="00777B71">
        <w:rPr>
          <w:color w:val="auto"/>
          <w:vertAlign w:val="subscript"/>
          <w:lang w:eastAsia="uk-UA"/>
        </w:rPr>
        <w:t xml:space="preserve"> </w:t>
      </w:r>
      <w:r w:rsidR="00977A8D" w:rsidRPr="00777B71">
        <w:rPr>
          <w:color w:val="auto"/>
          <w:lang w:eastAsia="uk-UA"/>
        </w:rPr>
        <w:t>=</w:t>
      </w:r>
      <w:r w:rsidR="00977A8D"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eastAsia="uk-UA"/>
        </w:rPr>
        <w:t>0…28,3 [</w:t>
      </w:r>
      <w:r w:rsidRPr="00777B71">
        <w:rPr>
          <w:color w:val="auto"/>
          <w:lang w:val="en-US" w:eastAsia="uk-UA"/>
        </w:rPr>
        <w:t>V</w:t>
      </w:r>
      <w:r w:rsidRPr="00777B71">
        <w:rPr>
          <w:color w:val="auto"/>
          <w:lang w:eastAsia="uk-UA"/>
        </w:rPr>
        <w:t xml:space="preserve">]; 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>дифференциальный диапазон входного напряжения (</w:t>
      </w:r>
      <w:r w:rsidRPr="00777B71">
        <w:rPr>
          <w:color w:val="auto"/>
          <w:lang w:val="en-US" w:eastAsia="uk-UA"/>
        </w:rPr>
        <w:t>Differential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Input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Voltage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Range</w:t>
      </w:r>
      <w:r w:rsidRPr="00777B71">
        <w:rPr>
          <w:color w:val="auto"/>
          <w:lang w:eastAsia="uk-UA"/>
        </w:rPr>
        <w:t xml:space="preserve">), </w:t>
      </w:r>
      <w:r w:rsidR="00977A8D" w:rsidRPr="00777B71">
        <w:rPr>
          <w:color w:val="auto"/>
          <w:lang w:val="uk-UA" w:eastAsia="uk-UA"/>
        </w:rPr>
        <w:t xml:space="preserve">         </w:t>
      </w:r>
      <w:r w:rsidRPr="00777B71">
        <w:rPr>
          <w:color w:val="auto"/>
          <w:lang w:val="en-US" w:eastAsia="uk-UA"/>
        </w:rPr>
        <w:t>V</w:t>
      </w:r>
      <w:r w:rsidRPr="00777B71">
        <w:rPr>
          <w:color w:val="auto"/>
          <w:vertAlign w:val="subscript"/>
          <w:lang w:val="en-US" w:eastAsia="uk-UA"/>
        </w:rPr>
        <w:t>IDR</w:t>
      </w:r>
      <w:r w:rsidRPr="00777B71">
        <w:rPr>
          <w:color w:val="auto"/>
          <w:vertAlign w:val="subscript"/>
          <w:lang w:eastAsia="uk-UA"/>
        </w:rPr>
        <w:t xml:space="preserve"> </w:t>
      </w:r>
      <w:r w:rsidRPr="00777B71">
        <w:rPr>
          <w:color w:val="auto"/>
          <w:lang w:eastAsia="uk-UA"/>
        </w:rPr>
        <w:t xml:space="preserve">= </w:t>
      </w:r>
      <w:r w:rsidRPr="00777B71">
        <w:rPr>
          <w:b/>
          <w:bCs/>
          <w:color w:val="auto"/>
          <w:lang w:val="en-US" w:eastAsia="uk-UA"/>
        </w:rPr>
        <w:t>VCC</w:t>
      </w:r>
      <w:r w:rsidRPr="00777B71">
        <w:rPr>
          <w:color w:val="auto"/>
          <w:lang w:eastAsia="uk-UA"/>
        </w:rPr>
        <w:t xml:space="preserve">; 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коэффициент усиления по напряжению при постоянном токе (DC voltage gain), </w:t>
      </w:r>
      <w:r w:rsidRPr="00777B71">
        <w:rPr>
          <w:color w:val="auto"/>
          <w:lang w:val="en-US" w:eastAsia="uk-UA"/>
        </w:rPr>
        <w:t>K</w:t>
      </w:r>
      <w:r w:rsidRPr="00777B71">
        <w:rPr>
          <w:color w:val="auto"/>
          <w:vertAlign w:val="subscript"/>
          <w:lang w:val="en-US" w:eastAsia="uk-UA"/>
        </w:rPr>
        <w:t>A</w:t>
      </w:r>
      <w:r w:rsidRPr="00777B71">
        <w:rPr>
          <w:color w:val="auto"/>
          <w:vertAlign w:val="subscript"/>
          <w:lang w:eastAsia="uk-UA"/>
        </w:rPr>
        <w:t>(</w:t>
      </w:r>
      <w:r w:rsidRPr="00777B71">
        <w:rPr>
          <w:color w:val="auto"/>
          <w:vertAlign w:val="subscript"/>
          <w:lang w:val="en-US" w:eastAsia="uk-UA"/>
        </w:rPr>
        <w:t>V</w:t>
      </w:r>
      <w:r w:rsidRPr="00777B71">
        <w:rPr>
          <w:color w:val="auto"/>
          <w:vertAlign w:val="subscript"/>
          <w:lang w:eastAsia="uk-UA"/>
        </w:rPr>
        <w:t>)</w:t>
      </w:r>
      <w:r w:rsidRPr="00777B71">
        <w:rPr>
          <w:color w:val="auto"/>
          <w:lang w:eastAsia="uk-UA"/>
        </w:rPr>
        <w:t xml:space="preserve">= 105 или 100 [dB]; 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коэффициент усиления дифференциального напряжения (Large-signal differential voltage amplification), </w:t>
      </w:r>
      <w:r w:rsidR="00D3478B" w:rsidRPr="00777B71">
        <w:rPr>
          <w:color w:val="auto"/>
          <w:lang w:val="en-US" w:eastAsia="uk-UA"/>
        </w:rPr>
        <w:t>K</w:t>
      </w:r>
      <w:r w:rsidR="00D3478B" w:rsidRPr="00777B71">
        <w:rPr>
          <w:color w:val="auto"/>
          <w:vertAlign w:val="subscript"/>
          <w:lang w:val="en-US" w:eastAsia="uk-UA"/>
        </w:rPr>
        <w:t>A</w:t>
      </w:r>
      <w:r w:rsidR="00D3478B" w:rsidRPr="00777B71">
        <w:rPr>
          <w:color w:val="auto"/>
          <w:vertAlign w:val="subscript"/>
          <w:lang w:eastAsia="uk-UA"/>
        </w:rPr>
        <w:t>(</w:t>
      </w:r>
      <w:r w:rsidR="00D3478B" w:rsidRPr="00777B71">
        <w:rPr>
          <w:color w:val="auto"/>
          <w:vertAlign w:val="subscript"/>
          <w:lang w:val="en-US" w:eastAsia="uk-UA"/>
        </w:rPr>
        <w:t>VD</w:t>
      </w:r>
      <w:r w:rsidR="00D3478B" w:rsidRPr="00777B71">
        <w:rPr>
          <w:color w:val="auto"/>
          <w:vertAlign w:val="subscript"/>
          <w:lang w:eastAsia="uk-UA"/>
        </w:rPr>
        <w:t>)</w:t>
      </w:r>
      <w:r w:rsidRPr="00777B71">
        <w:rPr>
          <w:color w:val="auto"/>
          <w:lang w:eastAsia="uk-UA"/>
        </w:rPr>
        <w:t xml:space="preserve">= 200 [V/mV] (TL072); </w:t>
      </w:r>
      <w:r w:rsidRPr="00777B71">
        <w:rPr>
          <w:b/>
          <w:bCs/>
          <w:color w:val="auto"/>
          <w:lang w:eastAsia="uk-UA"/>
        </w:rPr>
        <w:t>)</w:t>
      </w:r>
    </w:p>
    <w:p w:rsidR="008A5317" w:rsidRPr="00777B71" w:rsidRDefault="008A5317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en-US" w:eastAsia="uk-UA"/>
        </w:rPr>
      </w:pPr>
      <w:r w:rsidRPr="00777B71">
        <w:rPr>
          <w:color w:val="auto"/>
          <w:lang w:eastAsia="uk-UA"/>
        </w:rPr>
        <w:t>выходной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ток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источника</w:t>
      </w:r>
      <w:r w:rsidRPr="00777B71">
        <w:rPr>
          <w:color w:val="auto"/>
          <w:lang w:val="en-US" w:eastAsia="uk-UA"/>
        </w:rPr>
        <w:t xml:space="preserve"> (Output Source Current), </w:t>
      </w:r>
      <w:r w:rsidR="00D3478B" w:rsidRPr="00777B71">
        <w:rPr>
          <w:color w:val="auto"/>
          <w:lang w:val="en-US" w:eastAsia="uk-UA"/>
        </w:rPr>
        <w:t>I</w:t>
      </w:r>
      <w:r w:rsidR="00D3478B" w:rsidRPr="00777B71">
        <w:rPr>
          <w:color w:val="auto"/>
          <w:vertAlign w:val="subscript"/>
          <w:lang w:val="en-US" w:eastAsia="uk-UA"/>
        </w:rPr>
        <w:t>O+</w:t>
      </w:r>
      <w:r w:rsidR="00D3478B"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val="en-US" w:eastAsia="uk-UA"/>
        </w:rPr>
        <w:t xml:space="preserve">= 40 [mA]; </w:t>
      </w:r>
    </w:p>
    <w:p w:rsidR="00D3478B" w:rsidRPr="00777B71" w:rsidRDefault="00D3478B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en-US" w:eastAsia="uk-UA"/>
        </w:rPr>
      </w:pPr>
      <w:r w:rsidRPr="00777B71">
        <w:rPr>
          <w:color w:val="auto"/>
          <w:lang w:eastAsia="uk-UA"/>
        </w:rPr>
        <w:t>выходной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втекающий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ток</w:t>
      </w:r>
      <w:r w:rsidRPr="00777B71">
        <w:rPr>
          <w:color w:val="auto"/>
          <w:lang w:val="en-US" w:eastAsia="uk-UA"/>
        </w:rPr>
        <w:t xml:space="preserve"> (Output Sink Current), I</w:t>
      </w:r>
      <w:r w:rsidRPr="00777B71">
        <w:rPr>
          <w:color w:val="auto"/>
          <w:vertAlign w:val="subscript"/>
          <w:lang w:val="en-US" w:eastAsia="uk-UA"/>
        </w:rPr>
        <w:t>O-</w:t>
      </w:r>
      <w:r w:rsidRPr="00777B71">
        <w:rPr>
          <w:color w:val="auto"/>
          <w:lang w:val="en-US" w:eastAsia="uk-UA"/>
        </w:rPr>
        <w:t xml:space="preserve">= 20 [mA]; </w:t>
      </w:r>
    </w:p>
    <w:p w:rsidR="00D3478B" w:rsidRPr="00777B71" w:rsidRDefault="00D3478B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vertAlign w:val="subscript"/>
          <w:lang w:eastAsia="uk-UA"/>
        </w:rPr>
      </w:pPr>
      <w:r w:rsidRPr="00777B71">
        <w:rPr>
          <w:color w:val="auto"/>
          <w:lang w:eastAsia="uk-UA"/>
        </w:rPr>
        <w:t>входное сопротивление (</w:t>
      </w:r>
      <w:r w:rsidRPr="00777B71">
        <w:rPr>
          <w:color w:val="auto"/>
          <w:lang w:val="en-US" w:eastAsia="uk-UA"/>
        </w:rPr>
        <w:t>Input</w:t>
      </w:r>
      <w:r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val="en-US" w:eastAsia="uk-UA"/>
        </w:rPr>
        <w:t>resistance</w:t>
      </w:r>
      <w:r w:rsidRPr="00777B71">
        <w:rPr>
          <w:color w:val="auto"/>
          <w:lang w:eastAsia="uk-UA"/>
        </w:rPr>
        <w:t xml:space="preserve">), </w:t>
      </w:r>
      <w:r w:rsidRPr="00777B71">
        <w:rPr>
          <w:color w:val="auto"/>
          <w:lang w:val="en-US" w:eastAsia="uk-UA"/>
        </w:rPr>
        <w:t>r</w:t>
      </w:r>
      <w:r w:rsidRPr="00777B71">
        <w:rPr>
          <w:color w:val="auto"/>
          <w:vertAlign w:val="subscript"/>
          <w:lang w:val="en-US" w:eastAsia="uk-UA"/>
        </w:rPr>
        <w:t>i</w:t>
      </w:r>
      <w:r w:rsidRPr="00777B71">
        <w:rPr>
          <w:color w:val="auto"/>
          <w:lang w:eastAsia="uk-UA"/>
        </w:rPr>
        <w:t xml:space="preserve"> = 1012 [Ω] (</w:t>
      </w:r>
      <w:r w:rsidRPr="00777B71">
        <w:rPr>
          <w:color w:val="auto"/>
          <w:lang w:val="en-US" w:eastAsia="uk-UA"/>
        </w:rPr>
        <w:t>TL</w:t>
      </w:r>
      <w:r w:rsidRPr="00777B71">
        <w:rPr>
          <w:color w:val="auto"/>
          <w:lang w:eastAsia="uk-UA"/>
        </w:rPr>
        <w:t xml:space="preserve">072); </w:t>
      </w:r>
      <w:r w:rsidRPr="00777B71">
        <w:rPr>
          <w:color w:val="auto"/>
          <w:lang w:val="en-US" w:eastAsia="uk-UA"/>
        </w:rPr>
        <w:t>r</w:t>
      </w:r>
      <w:r w:rsidRPr="00777B71">
        <w:rPr>
          <w:color w:val="auto"/>
          <w:vertAlign w:val="subscript"/>
          <w:lang w:val="en-US" w:eastAsia="uk-UA"/>
        </w:rPr>
        <w:t>i</w:t>
      </w:r>
    </w:p>
    <w:p w:rsidR="00D3478B" w:rsidRPr="00777B71" w:rsidRDefault="00D3478B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en-US" w:eastAsia="uk-UA"/>
        </w:rPr>
      </w:pPr>
      <w:r w:rsidRPr="00777B71">
        <w:rPr>
          <w:color w:val="auto"/>
          <w:lang w:eastAsia="uk-UA"/>
        </w:rPr>
        <w:t>температурный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коэффициент</w:t>
      </w:r>
      <w:r w:rsidRPr="00777B71">
        <w:rPr>
          <w:color w:val="auto"/>
          <w:lang w:val="en-US" w:eastAsia="uk-UA"/>
        </w:rPr>
        <w:t xml:space="preserve"> (Average Temperature Coefficient), </w:t>
      </w:r>
      <w:r w:rsidRPr="00777B71">
        <w:rPr>
          <w:rFonts w:ascii="Cambria Math" w:hAnsi="Cambria Math"/>
          <w:color w:val="auto"/>
          <w:lang w:val="en-US" w:eastAsia="uk-UA"/>
        </w:rPr>
        <w:t>△</w:t>
      </w:r>
      <w:r w:rsidRPr="00777B71">
        <w:rPr>
          <w:color w:val="auto"/>
          <w:lang w:val="en-US" w:eastAsia="uk-UA"/>
        </w:rPr>
        <w:t>V</w:t>
      </w:r>
      <w:r w:rsidRPr="00777B71">
        <w:rPr>
          <w:color w:val="auto"/>
          <w:vertAlign w:val="subscript"/>
          <w:lang w:val="uk-UA" w:eastAsia="uk-UA"/>
        </w:rPr>
        <w:t>ю</w:t>
      </w:r>
      <w:r w:rsidRPr="00777B71">
        <w:rPr>
          <w:color w:val="auto"/>
          <w:lang w:val="uk-UA" w:eastAsia="uk-UA"/>
        </w:rPr>
        <w:t>/</w:t>
      </w:r>
      <w:r w:rsidRPr="00777B71">
        <w:rPr>
          <w:rFonts w:ascii="Cambria Math" w:hAnsi="Cambria Math"/>
          <w:color w:val="auto"/>
          <w:lang w:val="uk-UA" w:eastAsia="uk-UA"/>
        </w:rPr>
        <w:t>△</w:t>
      </w:r>
      <w:r w:rsidRPr="00777B71">
        <w:rPr>
          <w:color w:val="auto"/>
          <w:lang w:val="uk-UA" w:eastAsia="uk-UA"/>
        </w:rPr>
        <w:t>Т</w:t>
      </w:r>
      <w:r w:rsidRPr="00777B71">
        <w:rPr>
          <w:color w:val="auto"/>
          <w:lang w:val="en-US" w:eastAsia="uk-UA"/>
        </w:rPr>
        <w:t>=7[</w:t>
      </w:r>
      <w:r w:rsidRPr="00777B71">
        <w:rPr>
          <w:color w:val="auto"/>
          <w:lang w:eastAsia="uk-UA"/>
        </w:rPr>
        <w:t>μ</w:t>
      </w:r>
      <w:r w:rsidRPr="00777B71">
        <w:rPr>
          <w:color w:val="auto"/>
          <w:lang w:val="en-US" w:eastAsia="uk-UA"/>
        </w:rPr>
        <w:t xml:space="preserve">V/°C]; </w:t>
      </w:r>
    </w:p>
    <w:p w:rsidR="00D3478B" w:rsidRPr="00777B71" w:rsidRDefault="00D3478B" w:rsidP="00777B71">
      <w:pPr>
        <w:pStyle w:val="afb"/>
        <w:numPr>
          <w:ilvl w:val="0"/>
          <w:numId w:val="15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en-US" w:eastAsia="uk-UA"/>
        </w:rPr>
      </w:pPr>
      <w:r w:rsidRPr="00777B71">
        <w:rPr>
          <w:color w:val="auto"/>
          <w:lang w:eastAsia="uk-UA"/>
        </w:rPr>
        <w:t>диапазон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рабочих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температур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окружающей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среды</w:t>
      </w:r>
      <w:r w:rsidRPr="00777B71">
        <w:rPr>
          <w:color w:val="auto"/>
          <w:lang w:val="en-US" w:eastAsia="uk-UA"/>
        </w:rPr>
        <w:t xml:space="preserve"> (Operating Ambient Temperature Range), </w:t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 xml:space="preserve">TA </w:t>
      </w:r>
      <w:r w:rsidRPr="00977A8D">
        <w:rPr>
          <w:color w:val="auto"/>
          <w:lang w:eastAsia="uk-UA"/>
        </w:rPr>
        <w:t>= 0…70°C;</w:t>
      </w:r>
    </w:p>
    <w:p w:rsidR="008A5317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i/>
          <w:iCs/>
          <w:color w:val="auto"/>
          <w:lang w:val="uk-UA" w:eastAsia="uk-UA"/>
        </w:rPr>
      </w:pPr>
      <w:r w:rsidRPr="00977A8D">
        <w:rPr>
          <w:b/>
          <w:bCs/>
          <w:i/>
          <w:iCs/>
          <w:color w:val="auto"/>
          <w:lang w:eastAsia="uk-UA"/>
        </w:rPr>
        <w:t>Точностные параметры ОУ:</w:t>
      </w:r>
    </w:p>
    <w:p w:rsidR="00D3478B" w:rsidRPr="00777B71" w:rsidRDefault="00D3478B" w:rsidP="00777B71">
      <w:pPr>
        <w:pStyle w:val="afb"/>
        <w:numPr>
          <w:ilvl w:val="0"/>
          <w:numId w:val="16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напряжение смещения нуля по входу (Input Offset Voltage), </w:t>
      </w:r>
      <w:r w:rsidRPr="00777B71">
        <w:rPr>
          <w:b/>
          <w:bCs/>
          <w:color w:val="auto"/>
          <w:lang w:eastAsia="uk-UA"/>
        </w:rPr>
        <w:t xml:space="preserve">VIO </w:t>
      </w:r>
      <w:r w:rsidRPr="00777B71">
        <w:rPr>
          <w:color w:val="auto"/>
          <w:lang w:eastAsia="uk-UA"/>
        </w:rPr>
        <w:t xml:space="preserve">= 5 [mV]. </w:t>
      </w:r>
    </w:p>
    <w:p w:rsidR="00D3478B" w:rsidRPr="00777B71" w:rsidRDefault="00D3478B" w:rsidP="00777B71">
      <w:pPr>
        <w:pStyle w:val="afb"/>
        <w:numPr>
          <w:ilvl w:val="0"/>
          <w:numId w:val="16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uk-UA" w:eastAsia="uk-UA"/>
        </w:rPr>
      </w:pPr>
      <w:r w:rsidRPr="00777B71">
        <w:rPr>
          <w:color w:val="auto"/>
          <w:lang w:eastAsia="uk-UA"/>
        </w:rPr>
        <w:t>входной</w:t>
      </w:r>
      <w:r w:rsidRPr="00777B71">
        <w:rPr>
          <w:color w:val="auto"/>
          <w:lang w:val="en-US" w:eastAsia="uk-UA"/>
        </w:rPr>
        <w:t xml:space="preserve"> </w:t>
      </w:r>
      <w:r w:rsidRPr="00777B71">
        <w:rPr>
          <w:color w:val="auto"/>
          <w:lang w:eastAsia="uk-UA"/>
        </w:rPr>
        <w:t>ток</w:t>
      </w:r>
      <w:r w:rsidRPr="00777B71">
        <w:rPr>
          <w:color w:val="auto"/>
          <w:lang w:val="en-US" w:eastAsia="uk-UA"/>
        </w:rPr>
        <w:t xml:space="preserve"> (Input Bias Current), I</w:t>
      </w:r>
      <w:r w:rsidRPr="00777B71">
        <w:rPr>
          <w:color w:val="auto"/>
          <w:vertAlign w:val="subscript"/>
          <w:lang w:eastAsia="uk-UA"/>
        </w:rPr>
        <w:t>в</w:t>
      </w:r>
      <w:r w:rsidRPr="00777B71">
        <w:rPr>
          <w:color w:val="auto"/>
          <w:lang w:val="en-US" w:eastAsia="uk-UA"/>
        </w:rPr>
        <w:t xml:space="preserve">= 45 [nA]. </w:t>
      </w:r>
      <w:r w:rsidRPr="00777B71">
        <w:rPr>
          <w:b/>
          <w:bCs/>
          <w:color w:val="auto"/>
          <w:lang w:val="en-US" w:eastAsia="uk-UA"/>
        </w:rPr>
        <w:t xml:space="preserve"> </w:t>
      </w:r>
    </w:p>
    <w:p w:rsidR="00D3478B" w:rsidRPr="00777B71" w:rsidRDefault="00D3478B" w:rsidP="00777B71">
      <w:pPr>
        <w:pStyle w:val="afb"/>
        <w:numPr>
          <w:ilvl w:val="0"/>
          <w:numId w:val="16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коэффициент ослабления синфазного сигнала (Common Mode Rejection), это отношение выходного полезного сигнала к выходному синфазному сигналу (при условии, что полезный и синфазный входные сигналы имеют одинаковую амплитуду). </w:t>
      </w:r>
      <w:r w:rsidRPr="00777B71">
        <w:rPr>
          <w:b/>
          <w:bCs/>
          <w:color w:val="auto"/>
          <w:lang w:eastAsia="uk-UA"/>
        </w:rPr>
        <w:t xml:space="preserve">CMR </w:t>
      </w:r>
      <w:r w:rsidRPr="00777B71">
        <w:rPr>
          <w:color w:val="auto"/>
          <w:lang w:eastAsia="uk-UA"/>
        </w:rPr>
        <w:t xml:space="preserve">= 70 [dB]; </w:t>
      </w:r>
    </w:p>
    <w:p w:rsidR="00D3478B" w:rsidRPr="00777B71" w:rsidRDefault="00D3478B" w:rsidP="00777B71">
      <w:pPr>
        <w:pStyle w:val="afb"/>
        <w:numPr>
          <w:ilvl w:val="0"/>
          <w:numId w:val="16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коэффициент подавления пульсаций напряжения питания или коэффициент ослабления влияния нестабильности источников питания (Supply voltage rejection ratio), </w:t>
      </w:r>
      <w:r w:rsidRPr="00777B71">
        <w:rPr>
          <w:b/>
          <w:bCs/>
          <w:color w:val="auto"/>
          <w:lang w:eastAsia="uk-UA"/>
        </w:rPr>
        <w:t xml:space="preserve">SVR </w:t>
      </w:r>
      <w:r w:rsidRPr="00777B71">
        <w:rPr>
          <w:color w:val="auto"/>
          <w:lang w:eastAsia="uk-UA"/>
        </w:rPr>
        <w:t xml:space="preserve">= 86 [dB] (TL072). </w:t>
      </w:r>
    </w:p>
    <w:p w:rsidR="00D3478B" w:rsidRPr="00777B71" w:rsidRDefault="00D3478B" w:rsidP="00777B71">
      <w:pPr>
        <w:pStyle w:val="afb"/>
        <w:numPr>
          <w:ilvl w:val="0"/>
          <w:numId w:val="16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эквивалентный входной шум (Equivalent input noise voltage) или спектральная плотность шума по напряжению, </w:t>
      </w:r>
      <w:r w:rsidRPr="00777B71">
        <w:rPr>
          <w:b/>
          <w:bCs/>
          <w:color w:val="auto"/>
          <w:lang w:eastAsia="uk-UA"/>
        </w:rPr>
        <w:t xml:space="preserve">eN </w:t>
      </w:r>
      <w:r w:rsidRPr="00777B71">
        <w:rPr>
          <w:color w:val="auto"/>
          <w:lang w:eastAsia="uk-UA"/>
        </w:rPr>
        <w:t xml:space="preserve">= 15 [nV/Hz1/2] (TL072). </w:t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i/>
          <w:iCs/>
          <w:color w:val="auto"/>
          <w:lang w:eastAsia="uk-UA"/>
        </w:rPr>
      </w:pPr>
      <w:r w:rsidRPr="00977A8D">
        <w:rPr>
          <w:b/>
          <w:bCs/>
          <w:i/>
          <w:iCs/>
          <w:color w:val="auto"/>
          <w:lang w:eastAsia="uk-UA"/>
        </w:rPr>
        <w:t>Динамические параметры ОУ :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lastRenderedPageBreak/>
        <w:t xml:space="preserve">абсолютная граничная частота или полоса пропускания для единичного усиления </w:t>
      </w:r>
      <w:r w:rsidRPr="00777B71">
        <w:rPr>
          <w:b/>
          <w:bCs/>
          <w:color w:val="auto"/>
          <w:lang w:eastAsia="uk-UA"/>
        </w:rPr>
        <w:t xml:space="preserve">B1 </w:t>
      </w:r>
      <w:r w:rsidRPr="00777B71">
        <w:rPr>
          <w:color w:val="auto"/>
          <w:lang w:eastAsia="uk-UA"/>
        </w:rPr>
        <w:t xml:space="preserve">− (Wide bandwidth, unity gain). </w:t>
      </w:r>
      <w:r w:rsidRPr="00777B71">
        <w:rPr>
          <w:b/>
          <w:bCs/>
          <w:color w:val="auto"/>
          <w:lang w:eastAsia="uk-UA"/>
        </w:rPr>
        <w:t xml:space="preserve">B1 </w:t>
      </w:r>
      <w:r w:rsidRPr="00777B71">
        <w:rPr>
          <w:color w:val="auto"/>
          <w:lang w:eastAsia="uk-UA"/>
        </w:rPr>
        <w:t xml:space="preserve">= 3 [MHz] (TL072). </w:t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Иногда используется понятие скорости нарастания </w:t>
      </w:r>
      <w:r w:rsidRPr="00977A8D">
        <w:rPr>
          <w:b/>
          <w:bCs/>
          <w:color w:val="auto"/>
          <w:lang w:eastAsia="uk-UA"/>
        </w:rPr>
        <w:t xml:space="preserve">SR </w:t>
      </w:r>
      <w:r w:rsidRPr="00977A8D">
        <w:rPr>
          <w:color w:val="auto"/>
          <w:lang w:eastAsia="uk-UA"/>
        </w:rPr>
        <w:t xml:space="preserve">(Slew rate at unity gain) и времени установления выходного напряжения </w:t>
      </w:r>
      <w:r w:rsidRPr="00977A8D">
        <w:rPr>
          <w:b/>
          <w:bCs/>
          <w:color w:val="auto"/>
          <w:lang w:eastAsia="uk-UA"/>
        </w:rPr>
        <w:t xml:space="preserve">tr </w:t>
      </w:r>
      <w:r w:rsidRPr="00977A8D">
        <w:rPr>
          <w:color w:val="auto"/>
          <w:lang w:eastAsia="uk-UA"/>
        </w:rPr>
        <w:t xml:space="preserve">(Rise-time overshoot factor), определяемые по реакции ОУ на воздействие скачка напряжения на его входе. </w:t>
      </w:r>
      <w:r w:rsidRPr="00977A8D">
        <w:rPr>
          <w:b/>
          <w:bCs/>
          <w:color w:val="auto"/>
          <w:lang w:eastAsia="uk-UA"/>
        </w:rPr>
        <w:t xml:space="preserve">SR </w:t>
      </w:r>
      <w:r w:rsidRPr="00977A8D">
        <w:rPr>
          <w:color w:val="auto"/>
          <w:lang w:eastAsia="uk-UA"/>
        </w:rPr>
        <w:t xml:space="preserve">= 13 [V/μs], </w:t>
      </w:r>
      <w:r w:rsidRPr="00977A8D">
        <w:rPr>
          <w:b/>
          <w:bCs/>
          <w:color w:val="auto"/>
          <w:lang w:eastAsia="uk-UA"/>
        </w:rPr>
        <w:t>tr</w:t>
      </w:r>
      <w:r w:rsidRPr="00977A8D">
        <w:rPr>
          <w:color w:val="auto"/>
          <w:lang w:eastAsia="uk-UA"/>
        </w:rPr>
        <w:t xml:space="preserve">= 0,1[μs] (TL072) </w:t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Обычно, в технической документации, частотные свойства </w:t>
      </w:r>
      <w:r w:rsidR="00977A8D" w:rsidRPr="00977A8D">
        <w:rPr>
          <w:color w:val="auto"/>
          <w:lang w:eastAsia="uk-UA"/>
        </w:rPr>
        <w:t>ОУ представляются его АЧХ,</w:t>
      </w:r>
      <w:r w:rsidR="00977A8D" w:rsidRPr="00977A8D">
        <w:rPr>
          <w:color w:val="auto"/>
          <w:lang w:val="uk-UA" w:eastAsia="uk-UA"/>
        </w:rPr>
        <w:t xml:space="preserve"> </w:t>
      </w:r>
      <w:r w:rsidRPr="00977A8D">
        <w:rPr>
          <w:color w:val="auto"/>
          <w:lang w:eastAsia="uk-UA"/>
        </w:rPr>
        <w:t>выполненной в логарифмическом масштабе :</w:t>
      </w:r>
      <w:r w:rsidR="00977A8D" w:rsidRPr="00977A8D">
        <w:rPr>
          <w:color w:val="auto"/>
          <w:lang w:val="uk-UA" w:eastAsia="uk-UA"/>
        </w:rPr>
        <w:t xml:space="preserve">    </w:t>
      </w:r>
      <w:r w:rsidRPr="00977A8D">
        <w:rPr>
          <w:noProof/>
          <w:color w:val="aut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3120462</wp:posOffset>
            </wp:positionH>
            <wp:positionV relativeFrom="paragraph">
              <wp:posOffset>204254</wp:posOffset>
            </wp:positionV>
            <wp:extent cx="697314" cy="293298"/>
            <wp:effectExtent l="19050" t="0" r="7536" b="0"/>
            <wp:wrapSquare wrapText="bothSides"/>
            <wp:docPr id="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6471" t="61358" r="56617" b="3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14" cy="29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78B" w:rsidRPr="00977A8D" w:rsidRDefault="00D3478B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2828925" cy="185709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90" cy="185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D3478B" w:rsidRPr="00977A8D" w:rsidRDefault="00977A8D" w:rsidP="00977A8D">
      <w:pPr>
        <w:spacing w:line="276" w:lineRule="auto"/>
        <w:ind w:right="-1" w:firstLine="284"/>
        <w:jc w:val="center"/>
        <w:rPr>
          <w:color w:val="auto"/>
          <w:lang w:eastAsia="uk-UA"/>
        </w:rPr>
      </w:pPr>
      <w:r>
        <w:rPr>
          <w:color w:val="auto"/>
          <w:lang w:eastAsia="uk-UA"/>
        </w:rPr>
        <w:t>Рис.</w:t>
      </w:r>
      <w:r>
        <w:rPr>
          <w:color w:val="auto"/>
          <w:lang w:val="uk-UA" w:eastAsia="uk-UA"/>
        </w:rPr>
        <w:t>2</w:t>
      </w:r>
      <w:r w:rsidR="00D3478B" w:rsidRPr="00977A8D">
        <w:rPr>
          <w:color w:val="auto"/>
          <w:lang w:eastAsia="uk-UA"/>
        </w:rPr>
        <w:t xml:space="preserve"> АЧХ характеристика в логарифмическом масштабе для ОУ LM358</w:t>
      </w:r>
    </w:p>
    <w:p w:rsidR="00D3478B" w:rsidRPr="00977A8D" w:rsidRDefault="00D3478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D3478B" w:rsidRPr="00977A8D" w:rsidRDefault="00D3478B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t>Классификация операционных усилителей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uk-UA" w:eastAsia="uk-UA"/>
        </w:rPr>
      </w:pPr>
      <w:r w:rsidRPr="00777B71">
        <w:rPr>
          <w:color w:val="auto"/>
          <w:lang w:val="uk-UA" w:eastAsia="uk-UA"/>
        </w:rPr>
        <w:t>усилители общего применения (</w:t>
      </w:r>
      <w:r w:rsidRPr="00777B71">
        <w:rPr>
          <w:color w:val="auto"/>
          <w:lang w:eastAsia="uk-UA"/>
        </w:rPr>
        <w:t>General</w:t>
      </w:r>
      <w:r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eastAsia="uk-UA"/>
        </w:rPr>
        <w:t>Purpose</w:t>
      </w:r>
      <w:r w:rsidRPr="00777B71">
        <w:rPr>
          <w:color w:val="auto"/>
          <w:lang w:val="uk-UA" w:eastAsia="uk-UA"/>
        </w:rPr>
        <w:t xml:space="preserve"> − </w:t>
      </w:r>
      <w:r w:rsidRPr="00777B71">
        <w:rPr>
          <w:color w:val="auto"/>
          <w:lang w:eastAsia="uk-UA"/>
        </w:rPr>
        <w:t>LM</w:t>
      </w:r>
      <w:r w:rsidRPr="00777B71">
        <w:rPr>
          <w:color w:val="auto"/>
          <w:lang w:val="uk-UA" w:eastAsia="uk-UA"/>
        </w:rPr>
        <w:t xml:space="preserve">, </w:t>
      </w:r>
      <w:r w:rsidRPr="00777B71">
        <w:rPr>
          <w:color w:val="auto"/>
          <w:lang w:eastAsia="uk-UA"/>
        </w:rPr>
        <w:t>LMC</w:t>
      </w:r>
      <w:r w:rsidRPr="00777B71">
        <w:rPr>
          <w:b/>
          <w:bCs/>
          <w:color w:val="auto"/>
          <w:lang w:val="uk-UA" w:eastAsia="uk-UA"/>
        </w:rPr>
        <w:t xml:space="preserve">) </w:t>
      </w:r>
      <w:r w:rsidRPr="00777B71">
        <w:rPr>
          <w:color w:val="auto"/>
          <w:lang w:val="uk-UA" w:eastAsia="uk-UA"/>
        </w:rPr>
        <w:t>— коэффициент усиления</w:t>
      </w:r>
      <w:r w:rsidR="00E63CDB" w:rsidRPr="00777B71">
        <w:rPr>
          <w:color w:val="auto"/>
          <w:lang w:val="uk-UA" w:eastAsia="uk-UA"/>
        </w:rPr>
        <w:t xml:space="preserve"> </w:t>
      </w:r>
      <w:r w:rsidR="00E63CDB" w:rsidRPr="00777B71">
        <w:rPr>
          <w:color w:val="auto"/>
          <w:lang w:val="en-US" w:eastAsia="uk-UA"/>
        </w:rPr>
        <w:t>K</w:t>
      </w:r>
      <w:r w:rsidR="00E63CDB" w:rsidRPr="00777B71">
        <w:rPr>
          <w:color w:val="auto"/>
          <w:vertAlign w:val="subscript"/>
          <w:lang w:val="en-US" w:eastAsia="uk-UA"/>
        </w:rPr>
        <w:t>A</w:t>
      </w:r>
      <w:r w:rsidR="00E63CDB" w:rsidRPr="00777B71">
        <w:rPr>
          <w:color w:val="auto"/>
          <w:vertAlign w:val="subscript"/>
          <w:lang w:val="uk-UA" w:eastAsia="uk-UA"/>
        </w:rPr>
        <w:t>(</w:t>
      </w:r>
      <w:r w:rsidR="00E63CDB" w:rsidRPr="00777B71">
        <w:rPr>
          <w:color w:val="auto"/>
          <w:vertAlign w:val="subscript"/>
          <w:lang w:val="en-US" w:eastAsia="uk-UA"/>
        </w:rPr>
        <w:t>V</w:t>
      </w:r>
      <w:r w:rsidR="00E63CDB" w:rsidRPr="00777B71">
        <w:rPr>
          <w:color w:val="auto"/>
          <w:vertAlign w:val="subscript"/>
          <w:lang w:val="uk-UA" w:eastAsia="uk-UA"/>
        </w:rPr>
        <w:t>)</w:t>
      </w:r>
      <w:r w:rsidRPr="00777B71">
        <w:rPr>
          <w:color w:val="auto"/>
          <w:lang w:val="uk-UA" w:eastAsia="uk-UA"/>
        </w:rPr>
        <w:t xml:space="preserve"> ≤ 100 [</w:t>
      </w:r>
      <w:r w:rsidRPr="00777B71">
        <w:rPr>
          <w:color w:val="auto"/>
          <w:lang w:eastAsia="uk-UA"/>
        </w:rPr>
        <w:t>dB</w:t>
      </w:r>
      <w:r w:rsidRPr="00777B71">
        <w:rPr>
          <w:color w:val="auto"/>
          <w:lang w:val="uk-UA" w:eastAsia="uk-UA"/>
        </w:rPr>
        <w:t xml:space="preserve">], напряжение смещения </w:t>
      </w:r>
      <w:r w:rsidRPr="00777B71">
        <w:rPr>
          <w:b/>
          <w:bCs/>
          <w:color w:val="auto"/>
          <w:lang w:eastAsia="uk-UA"/>
        </w:rPr>
        <w:t>VIO</w:t>
      </w:r>
      <w:r w:rsidRPr="00777B71">
        <w:rPr>
          <w:b/>
          <w:bCs/>
          <w:color w:val="auto"/>
          <w:lang w:val="uk-UA" w:eastAsia="uk-UA"/>
        </w:rPr>
        <w:t xml:space="preserve"> </w:t>
      </w:r>
      <w:r w:rsidRPr="00777B71">
        <w:rPr>
          <w:color w:val="auto"/>
          <w:lang w:val="uk-UA" w:eastAsia="uk-UA"/>
        </w:rPr>
        <w:t>&gt; 1 [</w:t>
      </w:r>
      <w:r w:rsidRPr="00777B71">
        <w:rPr>
          <w:color w:val="auto"/>
          <w:lang w:eastAsia="uk-UA"/>
        </w:rPr>
        <w:t>mV</w:t>
      </w:r>
      <w:r w:rsidRPr="00777B71">
        <w:rPr>
          <w:color w:val="auto"/>
          <w:lang w:val="uk-UA" w:eastAsia="uk-UA"/>
        </w:rPr>
        <w:t xml:space="preserve">], частота единичного усиления </w:t>
      </w:r>
      <w:r w:rsidR="00977A8D" w:rsidRPr="00777B71">
        <w:rPr>
          <w:color w:val="auto"/>
          <w:lang w:val="uk-UA" w:eastAsia="uk-UA"/>
        </w:rPr>
        <w:t xml:space="preserve">                    </w:t>
      </w:r>
      <w:r w:rsidRPr="00777B71">
        <w:rPr>
          <w:b/>
          <w:bCs/>
          <w:color w:val="auto"/>
          <w:lang w:eastAsia="uk-UA"/>
        </w:rPr>
        <w:t>B</w:t>
      </w:r>
      <w:r w:rsidRPr="00777B71">
        <w:rPr>
          <w:b/>
          <w:bCs/>
          <w:color w:val="auto"/>
          <w:lang w:val="uk-UA" w:eastAsia="uk-UA"/>
        </w:rPr>
        <w:t xml:space="preserve">1 </w:t>
      </w:r>
      <w:r w:rsidR="00977A8D" w:rsidRPr="00777B71">
        <w:rPr>
          <w:color w:val="auto"/>
          <w:lang w:val="uk-UA" w:eastAsia="uk-UA"/>
        </w:rPr>
        <w:t xml:space="preserve">&lt; 10 </w:t>
      </w:r>
      <w:r w:rsidRPr="00777B71">
        <w:rPr>
          <w:color w:val="auto"/>
          <w:lang w:val="uk-UA" w:eastAsia="uk-UA"/>
        </w:rPr>
        <w:t>[М</w:t>
      </w:r>
      <w:r w:rsidRPr="00777B71">
        <w:rPr>
          <w:color w:val="auto"/>
          <w:lang w:eastAsia="uk-UA"/>
        </w:rPr>
        <w:t>Hz</w:t>
      </w:r>
      <w:r w:rsidRPr="00777B71">
        <w:rPr>
          <w:color w:val="auto"/>
          <w:lang w:val="uk-UA" w:eastAsia="uk-UA"/>
        </w:rPr>
        <w:t xml:space="preserve">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uk-UA" w:eastAsia="uk-UA"/>
        </w:rPr>
      </w:pPr>
      <w:r w:rsidRPr="00777B71">
        <w:rPr>
          <w:color w:val="auto"/>
          <w:lang w:val="uk-UA" w:eastAsia="uk-UA"/>
        </w:rPr>
        <w:t>маломощные (</w:t>
      </w:r>
      <w:r w:rsidRPr="00777B71">
        <w:rPr>
          <w:color w:val="auto"/>
          <w:lang w:eastAsia="uk-UA"/>
        </w:rPr>
        <w:t>Low</w:t>
      </w:r>
      <w:r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eastAsia="uk-UA"/>
        </w:rPr>
        <w:t>Power</w:t>
      </w:r>
      <w:r w:rsidRPr="00777B71">
        <w:rPr>
          <w:color w:val="auto"/>
          <w:lang w:val="uk-UA" w:eastAsia="uk-UA"/>
        </w:rPr>
        <w:t xml:space="preserve"> − </w:t>
      </w:r>
      <w:r w:rsidRPr="00777B71">
        <w:rPr>
          <w:color w:val="auto"/>
          <w:lang w:eastAsia="uk-UA"/>
        </w:rPr>
        <w:t>LP</w:t>
      </w:r>
      <w:r w:rsidRPr="00777B71">
        <w:rPr>
          <w:color w:val="auto"/>
          <w:lang w:val="uk-UA" w:eastAsia="uk-UA"/>
        </w:rPr>
        <w:t xml:space="preserve">, </w:t>
      </w:r>
      <w:r w:rsidRPr="00777B71">
        <w:rPr>
          <w:color w:val="auto"/>
          <w:lang w:eastAsia="uk-UA"/>
        </w:rPr>
        <w:t>LPV</w:t>
      </w:r>
      <w:r w:rsidRPr="00777B71">
        <w:rPr>
          <w:color w:val="auto"/>
          <w:lang w:val="uk-UA" w:eastAsia="uk-UA"/>
        </w:rPr>
        <w:t xml:space="preserve">), ток потребления </w:t>
      </w:r>
      <w:r w:rsidR="00E63CDB" w:rsidRPr="00777B71">
        <w:rPr>
          <w:b/>
          <w:color w:val="auto"/>
          <w:lang w:val="en-US" w:eastAsia="uk-UA"/>
        </w:rPr>
        <w:t>I</w:t>
      </w:r>
      <w:r w:rsidR="00E63CDB" w:rsidRPr="00777B71">
        <w:rPr>
          <w:b/>
          <w:color w:val="auto"/>
          <w:vertAlign w:val="subscript"/>
          <w:lang w:val="en-US" w:eastAsia="uk-UA"/>
        </w:rPr>
        <w:t>s</w:t>
      </w:r>
      <w:r w:rsidR="00E63CDB"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val="uk-UA" w:eastAsia="uk-UA"/>
        </w:rPr>
        <w:t>&lt; 1,5 [</w:t>
      </w:r>
      <w:r w:rsidRPr="00777B71">
        <w:rPr>
          <w:color w:val="auto"/>
          <w:lang w:eastAsia="uk-UA"/>
        </w:rPr>
        <w:t>mA</w:t>
      </w:r>
      <w:r w:rsidRPr="00777B71">
        <w:rPr>
          <w:color w:val="auto"/>
          <w:lang w:val="uk-UA" w:eastAsia="uk-UA"/>
        </w:rPr>
        <w:t xml:space="preserve">]. </w:t>
      </w:r>
      <w:r w:rsidRPr="00777B71">
        <w:rPr>
          <w:b/>
          <w:bCs/>
          <w:color w:val="auto"/>
          <w:lang w:val="uk-UA" w:eastAsia="uk-UA"/>
        </w:rPr>
        <w:t xml:space="preserve">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val="uk-UA" w:eastAsia="uk-UA"/>
        </w:rPr>
      </w:pPr>
      <w:r w:rsidRPr="00777B71">
        <w:rPr>
          <w:color w:val="auto"/>
          <w:lang w:val="uk-UA" w:eastAsia="uk-UA"/>
        </w:rPr>
        <w:t>микромощные (</w:t>
      </w:r>
      <w:r w:rsidRPr="00777B71">
        <w:rPr>
          <w:color w:val="auto"/>
          <w:lang w:eastAsia="uk-UA"/>
        </w:rPr>
        <w:t>Micro</w:t>
      </w:r>
      <w:r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eastAsia="uk-UA"/>
        </w:rPr>
        <w:t>Power</w:t>
      </w:r>
      <w:r w:rsidRPr="00777B71">
        <w:rPr>
          <w:color w:val="auto"/>
          <w:lang w:val="uk-UA" w:eastAsia="uk-UA"/>
        </w:rPr>
        <w:t xml:space="preserve"> − </w:t>
      </w:r>
      <w:r w:rsidRPr="00777B71">
        <w:rPr>
          <w:color w:val="auto"/>
          <w:lang w:eastAsia="uk-UA"/>
        </w:rPr>
        <w:t>LP</w:t>
      </w:r>
      <w:r w:rsidRPr="00777B71">
        <w:rPr>
          <w:color w:val="auto"/>
          <w:lang w:val="uk-UA" w:eastAsia="uk-UA"/>
        </w:rPr>
        <w:t xml:space="preserve">, </w:t>
      </w:r>
      <w:r w:rsidRPr="00777B71">
        <w:rPr>
          <w:color w:val="auto"/>
          <w:lang w:eastAsia="uk-UA"/>
        </w:rPr>
        <w:t>LPV</w:t>
      </w:r>
      <w:r w:rsidRPr="00777B71">
        <w:rPr>
          <w:color w:val="auto"/>
          <w:lang w:val="uk-UA" w:eastAsia="uk-UA"/>
        </w:rPr>
        <w:t xml:space="preserve">), ток потребления </w:t>
      </w:r>
      <w:r w:rsidR="00E63CDB" w:rsidRPr="00777B71">
        <w:rPr>
          <w:b/>
          <w:color w:val="auto"/>
          <w:lang w:val="en-US" w:eastAsia="uk-UA"/>
        </w:rPr>
        <w:t>I</w:t>
      </w:r>
      <w:r w:rsidR="00E63CDB" w:rsidRPr="00777B71">
        <w:rPr>
          <w:b/>
          <w:color w:val="auto"/>
          <w:vertAlign w:val="subscript"/>
          <w:lang w:val="en-US" w:eastAsia="uk-UA"/>
        </w:rPr>
        <w:t>s</w:t>
      </w:r>
      <w:r w:rsidR="00E63CDB" w:rsidRPr="00777B71">
        <w:rPr>
          <w:color w:val="auto"/>
          <w:lang w:val="uk-UA" w:eastAsia="uk-UA"/>
        </w:rPr>
        <w:t xml:space="preserve"> </w:t>
      </w:r>
      <w:r w:rsidRPr="00777B71">
        <w:rPr>
          <w:color w:val="auto"/>
          <w:lang w:val="uk-UA" w:eastAsia="uk-UA"/>
        </w:rPr>
        <w:t>&lt; 25 [</w:t>
      </w:r>
      <w:r w:rsidRPr="00777B71">
        <w:rPr>
          <w:color w:val="auto"/>
          <w:lang w:eastAsia="uk-UA"/>
        </w:rPr>
        <w:t>μA</w:t>
      </w:r>
      <w:r w:rsidRPr="00777B71">
        <w:rPr>
          <w:color w:val="auto"/>
          <w:lang w:val="uk-UA" w:eastAsia="uk-UA"/>
        </w:rPr>
        <w:t xml:space="preserve">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низковольтные (Low Voltage − LMV), напряжение питания </w:t>
      </w:r>
      <w:r w:rsidRPr="00777B71">
        <w:rPr>
          <w:b/>
          <w:bCs/>
          <w:color w:val="auto"/>
          <w:lang w:eastAsia="uk-UA"/>
        </w:rPr>
        <w:t xml:space="preserve">VCC </w:t>
      </w:r>
      <w:r w:rsidRPr="00777B71">
        <w:rPr>
          <w:color w:val="auto"/>
          <w:lang w:eastAsia="uk-UA"/>
        </w:rPr>
        <w:t xml:space="preserve">&lt; 3 [V].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прецизионные (Precision − LMP), коэффициент усиления </w:t>
      </w:r>
      <w:r w:rsidR="00E63CDB" w:rsidRPr="00777B71">
        <w:rPr>
          <w:color w:val="auto"/>
          <w:lang w:val="en-US" w:eastAsia="uk-UA"/>
        </w:rPr>
        <w:t>K</w:t>
      </w:r>
      <w:r w:rsidR="00E63CDB" w:rsidRPr="00777B71">
        <w:rPr>
          <w:color w:val="auto"/>
          <w:vertAlign w:val="subscript"/>
          <w:lang w:val="en-US" w:eastAsia="uk-UA"/>
        </w:rPr>
        <w:t>A</w:t>
      </w:r>
      <w:r w:rsidR="00E63CDB" w:rsidRPr="00777B71">
        <w:rPr>
          <w:color w:val="auto"/>
          <w:vertAlign w:val="subscript"/>
          <w:lang w:eastAsia="uk-UA"/>
        </w:rPr>
        <w:t>(</w:t>
      </w:r>
      <w:r w:rsidR="00E63CDB" w:rsidRPr="00777B71">
        <w:rPr>
          <w:color w:val="auto"/>
          <w:vertAlign w:val="subscript"/>
          <w:lang w:val="en-US" w:eastAsia="uk-UA"/>
        </w:rPr>
        <w:t>V</w:t>
      </w:r>
      <w:r w:rsidR="00E63CDB" w:rsidRPr="00777B71">
        <w:rPr>
          <w:color w:val="auto"/>
          <w:vertAlign w:val="subscript"/>
          <w:lang w:eastAsia="uk-UA"/>
        </w:rPr>
        <w:t>)</w:t>
      </w:r>
      <w:r w:rsidR="00E63CDB" w:rsidRPr="00777B71">
        <w:rPr>
          <w:color w:val="auto"/>
          <w:lang w:eastAsia="uk-UA"/>
        </w:rPr>
        <w:t xml:space="preserve"> </w:t>
      </w:r>
      <w:r w:rsidRPr="00777B71">
        <w:rPr>
          <w:color w:val="auto"/>
          <w:lang w:eastAsia="uk-UA"/>
        </w:rPr>
        <w:t xml:space="preserve">&gt; 100 [dB], напряжение смещения </w:t>
      </w:r>
      <w:r w:rsidRPr="00777B71">
        <w:rPr>
          <w:b/>
          <w:bCs/>
          <w:color w:val="auto"/>
          <w:lang w:eastAsia="uk-UA"/>
        </w:rPr>
        <w:t xml:space="preserve">VIO </w:t>
      </w:r>
      <w:r w:rsidRPr="00777B71">
        <w:rPr>
          <w:color w:val="auto"/>
          <w:lang w:eastAsia="uk-UA"/>
        </w:rPr>
        <w:t xml:space="preserve">&lt; 1 [mV].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быстродействующие (High Speed − LMH), частота единичного усиления </w:t>
      </w:r>
      <w:r w:rsidRPr="00777B71">
        <w:rPr>
          <w:b/>
          <w:bCs/>
          <w:color w:val="auto"/>
          <w:lang w:eastAsia="uk-UA"/>
        </w:rPr>
        <w:t xml:space="preserve">B1 </w:t>
      </w:r>
      <w:r w:rsidRPr="00777B71">
        <w:rPr>
          <w:color w:val="auto"/>
          <w:lang w:eastAsia="uk-UA"/>
        </w:rPr>
        <w:t xml:space="preserve">&gt; 50 [МHz].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>малошумящие (Low Noise), напряжение шумов</w:t>
      </w:r>
      <w:r w:rsidR="00E63CDB" w:rsidRPr="00777B71">
        <w:rPr>
          <w:color w:val="auto"/>
          <w:lang w:eastAsia="uk-UA"/>
        </w:rPr>
        <w:t xml:space="preserve"> е</w:t>
      </w:r>
      <w:r w:rsidR="00E63CDB" w:rsidRPr="00777B71">
        <w:rPr>
          <w:color w:val="auto"/>
          <w:vertAlign w:val="subscript"/>
          <w:lang w:val="en-US" w:eastAsia="uk-UA"/>
        </w:rPr>
        <w:t>N</w:t>
      </w:r>
      <w:r w:rsidRPr="00777B71">
        <w:rPr>
          <w:b/>
          <w:bCs/>
          <w:color w:val="auto"/>
          <w:lang w:eastAsia="uk-UA"/>
        </w:rPr>
        <w:t xml:space="preserve"> </w:t>
      </w:r>
      <w:r w:rsidRPr="00777B71">
        <w:rPr>
          <w:color w:val="auto"/>
          <w:lang w:eastAsia="uk-UA"/>
        </w:rPr>
        <w:t xml:space="preserve">&lt; 10 [nV/Hz1/2]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мощные (High Output Power), выходной ток </w:t>
      </w:r>
      <w:r w:rsidR="00E63CDB" w:rsidRPr="00777B71">
        <w:rPr>
          <w:color w:val="auto"/>
          <w:lang w:val="en-US" w:eastAsia="uk-UA"/>
        </w:rPr>
        <w:t>I</w:t>
      </w:r>
      <w:r w:rsidR="00E63CDB" w:rsidRPr="00777B71">
        <w:rPr>
          <w:color w:val="auto"/>
          <w:vertAlign w:val="subscript"/>
          <w:lang w:val="en-US" w:eastAsia="uk-UA"/>
        </w:rPr>
        <w:t>O</w:t>
      </w:r>
      <w:r w:rsidRPr="00777B71">
        <w:rPr>
          <w:color w:val="auto"/>
          <w:lang w:eastAsia="uk-UA"/>
        </w:rPr>
        <w:t xml:space="preserve">&gt; 100 [mA]. </w:t>
      </w:r>
    </w:p>
    <w:p w:rsidR="00D3478B" w:rsidRPr="00777B71" w:rsidRDefault="00D3478B" w:rsidP="00777B71">
      <w:pPr>
        <w:pStyle w:val="afb"/>
        <w:numPr>
          <w:ilvl w:val="0"/>
          <w:numId w:val="17"/>
        </w:numPr>
        <w:autoSpaceDE w:val="0"/>
        <w:autoSpaceDN w:val="0"/>
        <w:adjustRightInd w:val="0"/>
        <w:spacing w:line="276" w:lineRule="auto"/>
        <w:ind w:right="-1"/>
        <w:rPr>
          <w:color w:val="auto"/>
          <w:lang w:eastAsia="uk-UA"/>
        </w:rPr>
      </w:pPr>
      <w:r w:rsidRPr="00777B71">
        <w:rPr>
          <w:color w:val="auto"/>
          <w:lang w:eastAsia="uk-UA"/>
        </w:rPr>
        <w:t xml:space="preserve">(Rail to Rail Output/Input), с выходным и входным напряжением, близким к напряжению питания (Rail to Rail Output/Input). VICR = VOCR </w:t>
      </w:r>
    </w:p>
    <w:p w:rsidR="00950608" w:rsidRPr="00977A8D" w:rsidRDefault="00950608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</w:p>
    <w:p w:rsidR="00E63CDB" w:rsidRPr="00977A8D" w:rsidRDefault="00DF1730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Исследование схем инвертирующего и неинвертирующего усилителей</w:t>
      </w:r>
    </w:p>
    <w:p w:rsidR="00DF1730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Инвертирующий усилитель</w:t>
      </w: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Схема инвертирующего (масштабного) усилителя на базе ОУ, показанная на рис.8.9-a, применяется на практике наиболее часто. Цепь обратной связи представляет собой единственный резистор Ros</w:t>
      </w:r>
      <w:r w:rsidRPr="00977A8D">
        <w:rPr>
          <w:i/>
          <w:iCs/>
          <w:color w:val="auto"/>
          <w:lang w:eastAsia="uk-UA"/>
        </w:rPr>
        <w:t xml:space="preserve">, </w:t>
      </w:r>
      <w:r w:rsidRPr="00977A8D">
        <w:rPr>
          <w:color w:val="auto"/>
          <w:lang w:eastAsia="uk-UA"/>
        </w:rPr>
        <w:t>который служит для передачи части выходного сигнала обратно на вход. Резистор Ros соединен с инвертирующим входом, что указывает на отрицательный характер обратной связи. Положительный вход ОУ заземляют, соединяя с общей точкой источника питания.</w:t>
      </w: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noProof/>
          <w:color w:val="auto"/>
        </w:rPr>
        <w:lastRenderedPageBreak/>
        <w:drawing>
          <wp:inline distT="0" distB="0" distL="0" distR="0">
            <wp:extent cx="4987003" cy="1409700"/>
            <wp:effectExtent l="19050" t="0" r="4097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5882" t="38903" r="35735" b="36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6C5B79" w:rsidRPr="00977A8D" w:rsidRDefault="00977A8D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>
        <w:rPr>
          <w:color w:val="auto"/>
          <w:lang w:eastAsia="uk-UA"/>
        </w:rPr>
        <w:t>Рис.</w:t>
      </w:r>
      <w:r>
        <w:rPr>
          <w:color w:val="auto"/>
          <w:lang w:val="uk-UA" w:eastAsia="uk-UA"/>
        </w:rPr>
        <w:t>3</w:t>
      </w:r>
      <w:r>
        <w:rPr>
          <w:color w:val="auto"/>
          <w:lang w:eastAsia="uk-UA"/>
        </w:rPr>
        <w:t xml:space="preserve"> Схема инвертирующего усилителя</w:t>
      </w: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Выходное напряжение схемы определяется из выражения:</w:t>
      </w:r>
    </w:p>
    <w:p w:rsidR="006C5B79" w:rsidRPr="00977A8D" w:rsidRDefault="006C5B79" w:rsidP="004E0680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1076325" cy="288031"/>
            <wp:effectExtent l="1905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4118" t="44909" r="35441" b="50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8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79" w:rsidRPr="00977A8D" w:rsidRDefault="006C5B79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коэффициент передачи (усиления) </w:t>
      </w:r>
    </w:p>
    <w:p w:rsidR="006C5B79" w:rsidRPr="00977A8D" w:rsidRDefault="006C5B79" w:rsidP="004E0680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960120" cy="342900"/>
            <wp:effectExtent l="19050" t="0" r="0" b="0"/>
            <wp:docPr id="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882" t="49347" r="58824" b="44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79" w:rsidRPr="00977A8D" w:rsidRDefault="006C5B79" w:rsidP="00977A8D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Для компенсации напряжения смещения схемы, вводят дополнительный резистор Rd, величина которого определяется из выражения:</w:t>
      </w:r>
    </w:p>
    <w:p w:rsidR="006C5B79" w:rsidRPr="004E0680" w:rsidRDefault="006C5B79" w:rsidP="004E0680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1282700" cy="342900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2941" t="51436" r="52206" b="4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79" w:rsidRPr="00977A8D" w:rsidRDefault="00950608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5000625" cy="3457575"/>
            <wp:effectExtent l="0" t="0" r="9525" b="0"/>
            <wp:docPr id="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608" w:rsidRPr="00977A8D" w:rsidRDefault="00950608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</w:p>
    <w:p w:rsidR="00950608" w:rsidRPr="00977A8D" w:rsidRDefault="00950608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noProof/>
          <w:color w:val="auto"/>
        </w:rPr>
        <w:lastRenderedPageBreak/>
        <w:drawing>
          <wp:inline distT="0" distB="0" distL="0" distR="0">
            <wp:extent cx="3711727" cy="2173856"/>
            <wp:effectExtent l="19050" t="0" r="3023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9611" t="21330" r="8243" b="34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443" cy="217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80" w:rsidRDefault="004E0680" w:rsidP="00977A8D">
      <w:pPr>
        <w:spacing w:line="276" w:lineRule="auto"/>
        <w:ind w:right="-1" w:firstLine="284"/>
        <w:jc w:val="center"/>
        <w:rPr>
          <w:bCs/>
          <w:color w:val="auto"/>
          <w:lang w:eastAsia="uk-UA"/>
        </w:rPr>
      </w:pPr>
      <w:r>
        <w:rPr>
          <w:bCs/>
          <w:color w:val="auto"/>
          <w:lang w:eastAsia="uk-UA"/>
        </w:rPr>
        <w:t xml:space="preserve">Рис. </w:t>
      </w:r>
      <w:r>
        <w:rPr>
          <w:bCs/>
          <w:color w:val="auto"/>
          <w:lang w:val="uk-UA" w:eastAsia="uk-UA"/>
        </w:rPr>
        <w:t>4</w:t>
      </w:r>
      <w:r>
        <w:rPr>
          <w:bCs/>
          <w:color w:val="auto"/>
          <w:lang w:eastAsia="uk-UA"/>
        </w:rPr>
        <w:t>. Осциллограмма</w:t>
      </w:r>
    </w:p>
    <w:p w:rsidR="00E859A7" w:rsidRDefault="00E859A7" w:rsidP="00E859A7">
      <w:pPr>
        <w:spacing w:line="276" w:lineRule="auto"/>
        <w:ind w:right="-1" w:firstLine="284"/>
        <w:rPr>
          <w:bCs/>
          <w:color w:val="auto"/>
          <w:lang w:val="uk-UA" w:eastAsia="uk-UA"/>
        </w:rPr>
      </w:pPr>
    </w:p>
    <w:p w:rsidR="00766FE7" w:rsidRDefault="00766FE7" w:rsidP="00E859A7">
      <w:pPr>
        <w:spacing w:line="276" w:lineRule="auto"/>
        <w:ind w:right="-1" w:firstLine="284"/>
        <w:rPr>
          <w:bCs/>
          <w:color w:val="auto"/>
          <w:lang w:val="uk-UA" w:eastAsia="uk-UA"/>
        </w:rPr>
      </w:pPr>
    </w:p>
    <w:p w:rsidR="00766FE7" w:rsidRDefault="00766FE7" w:rsidP="00E859A7">
      <w:pPr>
        <w:spacing w:line="276" w:lineRule="auto"/>
        <w:ind w:right="-1" w:firstLine="284"/>
        <w:rPr>
          <w:bCs/>
          <w:color w:val="auto"/>
          <w:lang w:val="uk-UA" w:eastAsia="uk-UA"/>
        </w:rPr>
      </w:pPr>
    </w:p>
    <w:p w:rsidR="00766FE7" w:rsidRDefault="00950608" w:rsidP="00766FE7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Неинвертирующий усилитель</w:t>
      </w:r>
    </w:p>
    <w:p w:rsidR="00950608" w:rsidRPr="00977A8D" w:rsidRDefault="00950608" w:rsidP="00766FE7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В схеме неинвертирующего</w:t>
      </w:r>
      <w:r w:rsidR="004E0680">
        <w:rPr>
          <w:color w:val="auto"/>
          <w:lang w:eastAsia="uk-UA"/>
        </w:rPr>
        <w:t xml:space="preserve"> усилителя</w:t>
      </w:r>
      <w:r w:rsidRPr="00977A8D">
        <w:rPr>
          <w:color w:val="auto"/>
          <w:lang w:eastAsia="uk-UA"/>
        </w:rPr>
        <w:t>, напряжение обратной связи снимается с делителя напряжения, который образован резистором обратной связи Ros и резистором Rd, подключенным к общему проводу питания:</w:t>
      </w:r>
    </w:p>
    <w:p w:rsidR="00950608" w:rsidRPr="00977A8D" w:rsidRDefault="00950608" w:rsidP="004E0680">
      <w:pPr>
        <w:spacing w:line="276" w:lineRule="auto"/>
        <w:ind w:right="-1" w:firstLine="284"/>
        <w:jc w:val="center"/>
        <w:rPr>
          <w:bCs/>
          <w:color w:val="auto"/>
          <w:lang w:eastAsia="uk-UA"/>
        </w:rPr>
      </w:pPr>
      <w:r w:rsidRPr="00977A8D">
        <w:rPr>
          <w:bCs/>
          <w:noProof/>
          <w:color w:val="auto"/>
        </w:rPr>
        <w:drawing>
          <wp:inline distT="0" distB="0" distL="0" distR="0">
            <wp:extent cx="1552575" cy="495503"/>
            <wp:effectExtent l="1905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5882" t="55352" r="50294" b="36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9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608" w:rsidRDefault="00950608" w:rsidP="00977A8D">
      <w:pPr>
        <w:spacing w:line="276" w:lineRule="auto"/>
        <w:ind w:right="-1" w:firstLine="284"/>
        <w:jc w:val="center"/>
        <w:rPr>
          <w:bCs/>
          <w:color w:val="auto"/>
          <w:lang w:val="uk-UA" w:eastAsia="uk-UA"/>
        </w:rPr>
      </w:pPr>
      <w:r w:rsidRPr="00977A8D">
        <w:rPr>
          <w:bCs/>
          <w:noProof/>
          <w:color w:val="auto"/>
        </w:rPr>
        <w:drawing>
          <wp:inline distT="0" distB="0" distL="0" distR="0">
            <wp:extent cx="5191304" cy="1295670"/>
            <wp:effectExtent l="19050" t="0" r="9346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4118" t="41253" r="34118" b="35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04" cy="129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80" w:rsidRPr="004E0680" w:rsidRDefault="004E0680" w:rsidP="00977A8D">
      <w:pPr>
        <w:spacing w:line="276" w:lineRule="auto"/>
        <w:ind w:right="-1" w:firstLine="284"/>
        <w:jc w:val="center"/>
        <w:rPr>
          <w:bCs/>
          <w:color w:val="auto"/>
          <w:lang w:val="uk-UA" w:eastAsia="uk-UA"/>
        </w:rPr>
      </w:pPr>
      <w:r>
        <w:rPr>
          <w:bCs/>
          <w:color w:val="auto"/>
          <w:lang w:val="uk-UA" w:eastAsia="uk-UA"/>
        </w:rPr>
        <w:t>Рис.5 Схема неинвертирующего ОУ</w:t>
      </w:r>
    </w:p>
    <w:p w:rsidR="00950608" w:rsidRPr="00977A8D" w:rsidRDefault="00950608" w:rsidP="00977A8D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Выходное напряжение схемы определяется из выражения:</w:t>
      </w:r>
    </w:p>
    <w:p w:rsidR="00950608" w:rsidRPr="004E0680" w:rsidRDefault="00950608" w:rsidP="004E0680">
      <w:pPr>
        <w:spacing w:line="276" w:lineRule="auto"/>
        <w:ind w:right="-1" w:firstLine="284"/>
        <w:rPr>
          <w:bCs/>
          <w:color w:val="auto"/>
          <w:lang w:val="uk-UA" w:eastAsia="uk-UA"/>
        </w:rPr>
      </w:pPr>
      <w:r w:rsidRPr="00977A8D">
        <w:rPr>
          <w:bCs/>
          <w:noProof/>
          <w:color w:val="auto"/>
        </w:rPr>
        <w:drawing>
          <wp:inline distT="0" distB="0" distL="0" distR="0">
            <wp:extent cx="1085131" cy="276669"/>
            <wp:effectExtent l="19050" t="0" r="719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4412" t="43603" r="35159" b="51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496" cy="27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608" w:rsidRPr="00977A8D" w:rsidRDefault="00950608" w:rsidP="00977A8D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коэффициент усиления</w:t>
      </w:r>
    </w:p>
    <w:p w:rsidR="00950608" w:rsidRPr="004E0680" w:rsidRDefault="00950608" w:rsidP="004E0680">
      <w:pPr>
        <w:spacing w:line="276" w:lineRule="auto"/>
        <w:ind w:right="-1" w:firstLine="284"/>
        <w:rPr>
          <w:bCs/>
          <w:color w:val="auto"/>
          <w:lang w:val="uk-UA" w:eastAsia="uk-UA"/>
        </w:rPr>
      </w:pPr>
      <w:r w:rsidRPr="00977A8D">
        <w:rPr>
          <w:bCs/>
          <w:noProof/>
          <w:color w:val="auto"/>
        </w:rPr>
        <w:drawing>
          <wp:inline distT="0" distB="0" distL="0" distR="0">
            <wp:extent cx="1310317" cy="431320"/>
            <wp:effectExtent l="19050" t="0" r="4133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4538" t="48413" r="64411" b="45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17" cy="43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608" w:rsidRPr="00977A8D" w:rsidRDefault="00950608" w:rsidP="00977A8D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компенсирующий резистор</w:t>
      </w:r>
    </w:p>
    <w:p w:rsidR="00950608" w:rsidRPr="00977A8D" w:rsidRDefault="00950608" w:rsidP="00977A8D">
      <w:pPr>
        <w:spacing w:line="276" w:lineRule="auto"/>
        <w:ind w:right="-1" w:firstLine="284"/>
        <w:rPr>
          <w:bCs/>
          <w:color w:val="auto"/>
          <w:lang w:eastAsia="uk-UA"/>
        </w:rPr>
      </w:pPr>
      <w:r w:rsidRPr="00977A8D">
        <w:rPr>
          <w:bCs/>
          <w:noProof/>
          <w:color w:val="auto"/>
        </w:rPr>
        <w:drawing>
          <wp:inline distT="0" distB="0" distL="0" distR="0">
            <wp:extent cx="1154143" cy="382969"/>
            <wp:effectExtent l="19050" t="0" r="7907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4853" t="49086" r="36646" b="4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143" cy="382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608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noProof/>
          <w:color w:val="auto"/>
        </w:rPr>
        <w:lastRenderedPageBreak/>
        <w:drawing>
          <wp:inline distT="0" distB="0" distL="0" distR="0">
            <wp:extent cx="4257675" cy="3543300"/>
            <wp:effectExtent l="19050" t="0" r="9525" b="0"/>
            <wp:docPr id="1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3687915" cy="2130725"/>
            <wp:effectExtent l="19050" t="0" r="77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6812" t="23196" r="11509" b="33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15" cy="21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Рис. 6. Осциллограмма </w:t>
      </w: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Исследование схем инвертирующего и неинвертирующего сумматора,</w:t>
      </w: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дифференциального (разностного) усилителя</w:t>
      </w:r>
    </w:p>
    <w:p w:rsidR="006C5B79" w:rsidRPr="00977A8D" w:rsidRDefault="00B43337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Инвертирующий сумматор</w:t>
      </w:r>
    </w:p>
    <w:p w:rsidR="00B43337" w:rsidRPr="00977A8D" w:rsidRDefault="00B43337" w:rsidP="00977A8D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Широкое распространение получили инвертирующие и неинвертирующие сумматоры на ОУ, называемые еще суммирующими усилителями или аналоговыми сумматорами. Такая схема является модификацией инвертирующего усилителя для двух или более входных сигналов (рис.8.11-a). Каждое входное напряжение Ua, Ub подается на инвертирующий вход через соответствующий резистор Ra, Rb для обеспечения индивидуального коэффициента усиления для каждого канала (входа).</w:t>
      </w:r>
    </w:p>
    <w:p w:rsidR="00B43337" w:rsidRPr="00977A8D" w:rsidRDefault="00B43337" w:rsidP="00977A8D">
      <w:pPr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noProof/>
          <w:color w:val="auto"/>
        </w:rPr>
        <w:lastRenderedPageBreak/>
        <w:drawing>
          <wp:inline distT="0" distB="0" distL="0" distR="0">
            <wp:extent cx="4414029" cy="1406106"/>
            <wp:effectExtent l="19050" t="0" r="5571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3971" t="45170" r="33823" b="25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029" cy="140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4E0680" w:rsidRDefault="004E0680" w:rsidP="00977A8D">
      <w:pPr>
        <w:spacing w:line="276" w:lineRule="auto"/>
        <w:ind w:right="-1" w:firstLine="284"/>
        <w:jc w:val="center"/>
        <w:rPr>
          <w:bCs/>
          <w:color w:val="auto"/>
          <w:lang w:val="uk-UA" w:eastAsia="uk-UA"/>
        </w:rPr>
      </w:pPr>
      <w:r>
        <w:rPr>
          <w:bCs/>
          <w:color w:val="auto"/>
          <w:lang w:val="uk-UA" w:eastAsia="uk-UA"/>
        </w:rPr>
        <w:t>Рис.7 Схема инвентирующего сумматора</w:t>
      </w:r>
    </w:p>
    <w:p w:rsidR="00B43337" w:rsidRPr="00977A8D" w:rsidRDefault="00B43337" w:rsidP="00977A8D">
      <w:pPr>
        <w:spacing w:line="276" w:lineRule="auto"/>
        <w:ind w:right="-1" w:firstLine="284"/>
        <w:jc w:val="left"/>
        <w:rPr>
          <w:b/>
          <w:bCs/>
          <w:color w:val="auto"/>
          <w:lang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4172457" cy="586596"/>
            <wp:effectExtent l="1905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2206" t="47520" r="36821" b="39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57" cy="58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B43337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B43337" w:rsidRPr="00977A8D" w:rsidRDefault="00B43337" w:rsidP="00977A8D">
      <w:pPr>
        <w:spacing w:line="276" w:lineRule="auto"/>
        <w:ind w:right="-1" w:firstLine="284"/>
        <w:jc w:val="left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6122220" cy="3062378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6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B43337" w:rsidP="00977A8D">
      <w:pPr>
        <w:spacing w:line="276" w:lineRule="auto"/>
        <w:ind w:right="-1" w:firstLine="284"/>
        <w:jc w:val="left"/>
        <w:rPr>
          <w:b/>
          <w:bCs/>
          <w:color w:val="auto"/>
          <w:lang w:val="uk-UA" w:eastAsia="uk-UA"/>
        </w:rPr>
      </w:pPr>
    </w:p>
    <w:p w:rsidR="00B43337" w:rsidRPr="00977A8D" w:rsidRDefault="00B43337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3983606" cy="213072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6501" t="17461" r="8554" b="39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606" cy="21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E859A7" w:rsidP="00977A8D">
      <w:pPr>
        <w:spacing w:line="276" w:lineRule="auto"/>
        <w:ind w:right="-1" w:firstLine="284"/>
        <w:jc w:val="center"/>
        <w:rPr>
          <w:bCs/>
          <w:color w:val="auto"/>
          <w:lang w:val="uk-UA" w:eastAsia="uk-UA"/>
        </w:rPr>
      </w:pPr>
      <w:r>
        <w:rPr>
          <w:bCs/>
          <w:color w:val="auto"/>
          <w:lang w:val="uk-UA" w:eastAsia="uk-UA"/>
        </w:rPr>
        <w:t>Рис. 8</w:t>
      </w:r>
      <w:r w:rsidR="00B43337" w:rsidRPr="00977A8D">
        <w:rPr>
          <w:bCs/>
          <w:color w:val="auto"/>
          <w:lang w:val="uk-UA" w:eastAsia="uk-UA"/>
        </w:rPr>
        <w:t>. Осциллограмма</w:t>
      </w:r>
    </w:p>
    <w:p w:rsidR="004E0680" w:rsidRDefault="004E0680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</w:p>
    <w:p w:rsidR="00B43337" w:rsidRPr="00977A8D" w:rsidRDefault="00B43337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t>Неинвертирующий сумматор</w:t>
      </w:r>
    </w:p>
    <w:p w:rsidR="004E0680" w:rsidRDefault="004E0680" w:rsidP="004E0680">
      <w:pPr>
        <w:spacing w:line="276" w:lineRule="auto"/>
        <w:ind w:right="-1" w:firstLine="284"/>
        <w:rPr>
          <w:color w:val="auto"/>
          <w:lang w:val="uk-UA" w:eastAsia="uk-UA"/>
        </w:rPr>
      </w:pPr>
      <w:r>
        <w:rPr>
          <w:color w:val="auto"/>
          <w:lang w:eastAsia="uk-UA"/>
        </w:rPr>
        <w:t>Неинвертирующий сумматор</w:t>
      </w:r>
      <w:r w:rsidR="00B43337" w:rsidRPr="00977A8D">
        <w:rPr>
          <w:color w:val="auto"/>
          <w:lang w:eastAsia="uk-UA"/>
        </w:rPr>
        <w:t xml:space="preserve"> формирует алгебраическую сумму двух и более напряжений не изменяя её знак.</w:t>
      </w:r>
    </w:p>
    <w:p w:rsidR="00B43337" w:rsidRPr="00977A8D" w:rsidRDefault="00B43337" w:rsidP="004E0680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lastRenderedPageBreak/>
        <w:drawing>
          <wp:inline distT="0" distB="0" distL="0" distR="0">
            <wp:extent cx="4528077" cy="1354347"/>
            <wp:effectExtent l="19050" t="0" r="5823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4118" t="33159" r="33676" b="39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77" cy="135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4E0680" w:rsidRDefault="004E0680" w:rsidP="004E0680">
      <w:pPr>
        <w:spacing w:line="276" w:lineRule="auto"/>
        <w:ind w:right="-1" w:firstLine="284"/>
        <w:jc w:val="center"/>
        <w:rPr>
          <w:bCs/>
          <w:color w:val="auto"/>
          <w:lang w:eastAsia="uk-UA"/>
        </w:rPr>
      </w:pPr>
      <w:r>
        <w:rPr>
          <w:bCs/>
          <w:color w:val="auto"/>
          <w:lang w:val="uk-UA" w:eastAsia="uk-UA"/>
        </w:rPr>
        <w:t>Рис.</w:t>
      </w:r>
      <w:r w:rsidR="00E859A7">
        <w:rPr>
          <w:bCs/>
          <w:color w:val="auto"/>
          <w:lang w:val="uk-UA" w:eastAsia="uk-UA"/>
        </w:rPr>
        <w:t xml:space="preserve"> 9</w:t>
      </w:r>
      <w:r>
        <w:rPr>
          <w:bCs/>
          <w:color w:val="auto"/>
          <w:lang w:val="uk-UA" w:eastAsia="uk-UA"/>
        </w:rPr>
        <w:t xml:space="preserve"> Схе</w:t>
      </w:r>
      <w:r>
        <w:rPr>
          <w:bCs/>
          <w:color w:val="auto"/>
          <w:lang w:eastAsia="uk-UA"/>
        </w:rPr>
        <w:t>ма неинвертирующого сумматора</w:t>
      </w:r>
    </w:p>
    <w:p w:rsidR="00B43337" w:rsidRPr="00977A8D" w:rsidRDefault="00B43337" w:rsidP="00977A8D">
      <w:pPr>
        <w:spacing w:line="276" w:lineRule="auto"/>
        <w:ind w:right="-1" w:firstLine="284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4587018" cy="258793"/>
            <wp:effectExtent l="19050" t="0" r="4032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2353" t="48564" r="39485" b="46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547" cy="258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E859A7" w:rsidP="00977A8D">
      <w:pPr>
        <w:spacing w:line="276" w:lineRule="auto"/>
        <w:ind w:right="-1" w:firstLine="284"/>
        <w:rPr>
          <w:b/>
          <w:bCs/>
          <w:color w:val="auto"/>
          <w:lang w:val="uk-UA" w:eastAsia="uk-UA"/>
        </w:rPr>
      </w:pPr>
      <w:r w:rsidRPr="00E859A7">
        <w:rPr>
          <w:b/>
          <w:bCs/>
          <w:noProof/>
          <w:color w:val="auto"/>
        </w:rPr>
        <w:drawing>
          <wp:inline distT="0" distB="0" distL="0" distR="0">
            <wp:extent cx="4869744" cy="388189"/>
            <wp:effectExtent l="19050" t="0" r="7056" b="0"/>
            <wp:docPr id="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2353" t="53404" r="37171" b="39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44" cy="388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37" w:rsidRPr="00977A8D" w:rsidRDefault="00B43337" w:rsidP="00E859A7">
      <w:pPr>
        <w:spacing w:line="276" w:lineRule="auto"/>
        <w:ind w:right="-1" w:firstLine="284"/>
        <w:rPr>
          <w:color w:val="auto"/>
          <w:lang w:val="uk-UA" w:eastAsia="uk-UA"/>
        </w:rPr>
      </w:pPr>
      <w:r w:rsidRPr="00977A8D">
        <w:rPr>
          <w:color w:val="auto"/>
          <w:lang w:eastAsia="uk-UA"/>
        </w:rPr>
        <w:t>Для устранения смещения напряжения на входе операционного усилителя входными токами необходимо сбалансировать сопротивления внешних цепей по обоим входам. Эта балансировка достигается введением резистора Rd.</w:t>
      </w:r>
    </w:p>
    <w:p w:rsidR="00B43337" w:rsidRPr="00E859A7" w:rsidRDefault="00B43337" w:rsidP="00E859A7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1214528" cy="396815"/>
            <wp:effectExtent l="19050" t="0" r="4672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2059" t="59673" r="75526" b="33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528" cy="3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6120765" cy="2610056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61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</w:p>
    <w:p w:rsidR="00B43337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3733440" cy="1984075"/>
            <wp:effectExtent l="19050" t="0" r="36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2659" t="24200" r="22395" b="3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440" cy="198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>
        <w:rPr>
          <w:color w:val="auto"/>
          <w:lang w:val="uk-UA" w:eastAsia="uk-UA"/>
        </w:rPr>
        <w:t>Рис. 10</w:t>
      </w:r>
      <w:r w:rsidR="003E6ACC" w:rsidRPr="00977A8D">
        <w:rPr>
          <w:color w:val="auto"/>
          <w:lang w:val="uk-UA" w:eastAsia="uk-UA"/>
        </w:rPr>
        <w:t>. Осциллограмма</w:t>
      </w:r>
    </w:p>
    <w:p w:rsidR="00E859A7" w:rsidRPr="00977A8D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t>Дифференциальный (разностный) усилитель</w:t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lastRenderedPageBreak/>
        <w:t xml:space="preserve">Разностный усилитель (рис.8.13-a) на ОУ можно рассматривать как совокупность инвертирующего и неинвертирующего вариантов усилителя. </w:t>
      </w:r>
    </w:p>
    <w:p w:rsidR="003E6ACC" w:rsidRPr="00977A8D" w:rsidRDefault="003E6ACC" w:rsidP="00E859A7">
      <w:pPr>
        <w:autoSpaceDE w:val="0"/>
        <w:autoSpaceDN w:val="0"/>
        <w:adjustRightInd w:val="0"/>
        <w:spacing w:line="276" w:lineRule="auto"/>
        <w:ind w:right="-1" w:firstLine="284"/>
        <w:rPr>
          <w:lang w:eastAsia="uk-UA"/>
        </w:rPr>
      </w:pPr>
      <w:r w:rsidRPr="00977A8D">
        <w:rPr>
          <w:color w:val="auto"/>
          <w:lang w:eastAsia="uk-UA"/>
        </w:rPr>
        <w:t>При соотношении резисторов обвязки</w:t>
      </w:r>
      <w:r w:rsidRPr="00977A8D">
        <w:rPr>
          <w:color w:val="auto"/>
          <w:lang w:val="uk-UA" w:eastAsia="uk-UA"/>
        </w:rPr>
        <w:t xml:space="preserve"> </w:t>
      </w:r>
      <w:r w:rsidRPr="00977A8D">
        <w:rPr>
          <w:noProof/>
          <w:color w:val="auto"/>
        </w:rPr>
        <w:drawing>
          <wp:inline distT="0" distB="0" distL="0" distR="0">
            <wp:extent cx="1240406" cy="18115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6912" t="56070" r="51617" b="40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406" cy="18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59A7">
        <w:rPr>
          <w:color w:val="auto"/>
          <w:lang w:val="uk-UA" w:eastAsia="uk-UA"/>
        </w:rPr>
        <w:t xml:space="preserve"> </w:t>
      </w:r>
      <w:r w:rsidRPr="00977A8D">
        <w:rPr>
          <w:color w:val="auto"/>
          <w:lang w:eastAsia="uk-UA"/>
        </w:rPr>
        <w:t>выходное напряжение усилителя определяется выражением:</w:t>
      </w:r>
      <w:r w:rsidR="00E859A7" w:rsidRPr="00E859A7">
        <w:rPr>
          <w:noProof/>
          <w:color w:val="auto"/>
          <w:lang w:val="uk-UA" w:eastAsia="uk-UA"/>
        </w:rPr>
        <w:t xml:space="preserve"> </w:t>
      </w:r>
      <w:r w:rsidR="00E859A7" w:rsidRPr="00E859A7">
        <w:rPr>
          <w:noProof/>
          <w:color w:val="auto"/>
        </w:rPr>
        <w:drawing>
          <wp:inline distT="0" distB="0" distL="0" distR="0">
            <wp:extent cx="1051524" cy="262881"/>
            <wp:effectExtent l="19050" t="0" r="0" b="0"/>
            <wp:docPr id="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6618" t="58747" r="65147" b="37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492" cy="26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val="uk-UA" w:eastAsia="uk-UA"/>
        </w:rPr>
      </w:pPr>
      <w:r w:rsidRPr="00977A8D">
        <w:rPr>
          <w:color w:val="auto"/>
          <w:lang w:eastAsia="uk-UA"/>
        </w:rPr>
        <w:t>При необходимости усилить разность входных напряжений в K-раз, должно выполняться условие</w:t>
      </w:r>
      <w:r w:rsidRPr="00977A8D">
        <w:rPr>
          <w:color w:val="auto"/>
          <w:lang w:val="uk-UA" w:eastAsia="uk-UA"/>
        </w:rPr>
        <w:t>:</w:t>
      </w:r>
    </w:p>
    <w:p w:rsidR="003E6ACC" w:rsidRPr="00977A8D" w:rsidRDefault="003E6ACC" w:rsidP="00E859A7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3779074" cy="336431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2500" t="52480" r="45111" b="40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74" cy="33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val="uk-UA" w:eastAsia="uk-UA"/>
        </w:rPr>
      </w:pPr>
      <w:r w:rsidRPr="00977A8D">
        <w:rPr>
          <w:color w:val="auto"/>
          <w:lang w:eastAsia="uk-UA"/>
        </w:rPr>
        <w:t>Основным применением дифференциального усилителя (ДУ) является их использование для выделения полезного сигнала на фоне шумов.</w:t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4207893" cy="1319842"/>
            <wp:effectExtent l="19050" t="0" r="2157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4706" t="27676" r="34412" b="43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893" cy="131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E859A7" w:rsidP="00E859A7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eastAsia="uk-UA"/>
        </w:rPr>
      </w:pPr>
      <w:r>
        <w:rPr>
          <w:lang w:eastAsia="uk-UA"/>
        </w:rPr>
        <w:t>Рис. 11 Схема дифференциального усилителя</w:t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</w:p>
    <w:p w:rsidR="003E6ACC" w:rsidRPr="00977A8D" w:rsidRDefault="003E6ACC" w:rsidP="00E859A7">
      <w:pPr>
        <w:tabs>
          <w:tab w:val="left" w:pos="3682"/>
        </w:tabs>
        <w:autoSpaceDE w:val="0"/>
        <w:autoSpaceDN w:val="0"/>
        <w:adjustRightInd w:val="0"/>
        <w:spacing w:line="276" w:lineRule="auto"/>
        <w:ind w:right="-1" w:firstLine="0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6120765" cy="3075458"/>
            <wp:effectExtent l="1905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75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9A7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</w:p>
    <w:p w:rsidR="003E6ACC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977A8D">
        <w:rPr>
          <w:noProof/>
          <w:color w:val="auto"/>
        </w:rPr>
        <w:lastRenderedPageBreak/>
        <w:drawing>
          <wp:inline distT="0" distB="0" distL="0" distR="0">
            <wp:extent cx="3742067" cy="2001329"/>
            <wp:effectExtent l="19050" t="0" r="0" b="0"/>
            <wp:docPr id="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43235" t="19130" r="11664" b="37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67" cy="200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9A7" w:rsidRPr="00977A8D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</w:p>
    <w:p w:rsidR="003E6ACC" w:rsidRPr="00977A8D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>
        <w:rPr>
          <w:color w:val="auto"/>
          <w:lang w:val="uk-UA" w:eastAsia="uk-UA"/>
        </w:rPr>
        <w:t>Рис. 11</w:t>
      </w:r>
      <w:r w:rsidR="003E6ACC" w:rsidRPr="00977A8D">
        <w:rPr>
          <w:color w:val="auto"/>
          <w:lang w:val="uk-UA" w:eastAsia="uk-UA"/>
        </w:rPr>
        <w:t>. Осциллограмма</w:t>
      </w:r>
    </w:p>
    <w:p w:rsidR="00E859A7" w:rsidRDefault="00E859A7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</w:p>
    <w:p w:rsidR="003E6ACC" w:rsidRPr="00E859A7" w:rsidRDefault="003E6ACC" w:rsidP="00E859A7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t>Исследование схем интегратора и дифференциатора</w:t>
      </w:r>
    </w:p>
    <w:p w:rsidR="00B43337" w:rsidRPr="00977A8D" w:rsidRDefault="003E6ACC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color w:val="auto"/>
          <w:lang w:eastAsia="uk-UA"/>
        </w:rPr>
        <w:t>Интегратор на ОУ</w:t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Интегратор вырабатывает выходной сигнал (Uo), пропорциональный интегралу (по времени) от входного сигнала. В интеграторе скорость изменения выходного напряжения пропорциональна изменению входного напряжения, и обратно-пропорциональна постоянной времени. </w:t>
      </w:r>
    </w:p>
    <w:p w:rsidR="003E6ACC" w:rsidRPr="00977A8D" w:rsidRDefault="00E859A7" w:rsidP="00977A8D">
      <w:pPr>
        <w:spacing w:line="276" w:lineRule="auto"/>
        <w:ind w:right="-1" w:firstLine="284"/>
        <w:rPr>
          <w:color w:val="auto"/>
          <w:lang w:val="uk-UA" w:eastAsia="uk-UA"/>
        </w:rPr>
      </w:pPr>
      <w:r>
        <w:rPr>
          <w:color w:val="auto"/>
          <w:lang w:eastAsia="uk-UA"/>
        </w:rPr>
        <w:t>В данной схеме</w:t>
      </w:r>
      <w:r w:rsidR="003E6ACC" w:rsidRPr="00977A8D">
        <w:rPr>
          <w:color w:val="auto"/>
          <w:lang w:eastAsia="uk-UA"/>
        </w:rPr>
        <w:t>, в цепи отрицательной обратной связи операционного усилителя включен конденсатор. Один вывод конденсатора присоединён к суммирующему узлу (инвертирующему входу усилителя), а другой − к выходу операционного усилителя DA1, следовательно, напряжение на конденсаторе одновременно является и выходным напряжением.</w:t>
      </w:r>
    </w:p>
    <w:p w:rsidR="003E6ACC" w:rsidRPr="00977A8D" w:rsidRDefault="003E6ACC" w:rsidP="00977A8D">
      <w:pPr>
        <w:spacing w:line="276" w:lineRule="auto"/>
        <w:ind w:right="-1" w:firstLine="284"/>
        <w:rPr>
          <w:color w:val="auto"/>
          <w:lang w:val="uk-UA" w:eastAsia="uk-UA"/>
        </w:rPr>
      </w:pPr>
    </w:p>
    <w:p w:rsidR="003E6ACC" w:rsidRPr="00977A8D" w:rsidRDefault="003E6ACC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2090192" cy="1000664"/>
            <wp:effectExtent l="19050" t="0" r="5308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563" cy="10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CC" w:rsidRPr="00977A8D" w:rsidRDefault="003E6ACC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3E6ACC" w:rsidRPr="00977A8D" w:rsidRDefault="00E859A7" w:rsidP="00977A8D">
      <w:pPr>
        <w:spacing w:line="276" w:lineRule="auto"/>
        <w:ind w:right="-1" w:firstLine="284"/>
        <w:jc w:val="center"/>
        <w:rPr>
          <w:color w:val="auto"/>
          <w:lang w:val="uk-UA" w:eastAsia="uk-UA"/>
        </w:rPr>
      </w:pPr>
      <w:r>
        <w:rPr>
          <w:color w:val="auto"/>
          <w:lang w:eastAsia="uk-UA"/>
        </w:rPr>
        <w:t>Рис.12</w:t>
      </w:r>
      <w:r w:rsidR="003E6ACC" w:rsidRPr="00977A8D">
        <w:rPr>
          <w:color w:val="auto"/>
          <w:lang w:eastAsia="uk-UA"/>
        </w:rPr>
        <w:t xml:space="preserve"> Схема интегратора на ОУ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3E6ACC" w:rsidRPr="00977A8D" w:rsidRDefault="00126ECB" w:rsidP="00977A8D">
      <w:pPr>
        <w:spacing w:line="276" w:lineRule="auto"/>
        <w:ind w:right="-1" w:firstLine="284"/>
        <w:rPr>
          <w:b/>
          <w:bCs/>
          <w:color w:val="auto"/>
          <w:lang w:val="uk-UA" w:eastAsia="uk-UA"/>
        </w:rPr>
      </w:pPr>
      <w:r w:rsidRPr="00977A8D">
        <w:rPr>
          <w:color w:val="auto"/>
          <w:lang w:eastAsia="uk-UA"/>
        </w:rPr>
        <w:t>Напряжение на выходе схемы выражается формулой:</w:t>
      </w:r>
      <w:r w:rsidRPr="00977A8D">
        <w:rPr>
          <w:color w:val="auto"/>
          <w:lang w:val="uk-UA" w:eastAsia="uk-UA"/>
        </w:rPr>
        <w:t xml:space="preserve"> </w:t>
      </w:r>
    </w:p>
    <w:p w:rsidR="00126ECB" w:rsidRPr="00977A8D" w:rsidRDefault="00126ECB" w:rsidP="00E859A7">
      <w:pPr>
        <w:spacing w:line="276" w:lineRule="auto"/>
        <w:ind w:right="-1" w:firstLine="284"/>
        <w:rPr>
          <w:lang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1283538" cy="336539"/>
            <wp:effectExtent l="19050" t="0" r="0" b="0"/>
            <wp:docPr id="26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45524" t="39810" r="40245" b="5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554" cy="33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126ECB" w:rsidP="00977A8D">
      <w:pPr>
        <w:spacing w:line="276" w:lineRule="auto"/>
        <w:ind w:right="-1" w:firstLine="284"/>
        <w:rPr>
          <w:color w:val="auto"/>
          <w:lang w:val="uk-UA" w:eastAsia="uk-UA"/>
        </w:rPr>
      </w:pPr>
      <w:r w:rsidRPr="00977A8D">
        <w:rPr>
          <w:color w:val="auto"/>
          <w:lang w:eastAsia="uk-UA"/>
        </w:rPr>
        <w:t>Напряжение на первоначально разряженном конденсаторе определяется:</w:t>
      </w:r>
    </w:p>
    <w:p w:rsidR="00126ECB" w:rsidRPr="00977A8D" w:rsidRDefault="00126ECB" w:rsidP="00977A8D">
      <w:pPr>
        <w:spacing w:line="276" w:lineRule="auto"/>
        <w:ind w:right="-1" w:firstLine="284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768122" cy="351065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58177" t="41272" r="34920" b="5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22" cy="35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126ECB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2571151" cy="1571809"/>
            <wp:effectExtent l="19050" t="0" r="599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05" cy="156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3E64A2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>
        <w:rPr>
          <w:color w:val="auto"/>
          <w:lang w:eastAsia="uk-UA"/>
        </w:rPr>
        <w:lastRenderedPageBreak/>
        <w:t>Рис.13</w:t>
      </w:r>
      <w:r w:rsidR="00126ECB" w:rsidRPr="00977A8D">
        <w:rPr>
          <w:color w:val="auto"/>
          <w:lang w:eastAsia="uk-UA"/>
        </w:rPr>
        <w:t xml:space="preserve"> Схема интегратора с узлом сброса на MOSFET транзисторе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6122958" cy="2475781"/>
            <wp:effectExtent l="19050" t="0" r="0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25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958" cy="247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977A8D">
        <w:rPr>
          <w:noProof/>
          <w:color w:val="auto"/>
        </w:rPr>
        <w:drawing>
          <wp:inline distT="0" distB="0" distL="0" distR="0">
            <wp:extent cx="3397010" cy="1966823"/>
            <wp:effectExtent l="19050" t="0" r="0" b="0"/>
            <wp:docPr id="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41532" t="28578" r="16759" b="28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010" cy="19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3E64A2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>
        <w:rPr>
          <w:color w:val="auto"/>
          <w:lang w:val="uk-UA" w:eastAsia="uk-UA"/>
        </w:rPr>
        <w:t>Рис.14 Осцилограмма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b/>
          <w:bCs/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>Дифференциатор на ОУ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Дифференциатор - это устройство, выходное напряжение которого пропорционально производной входного сигнала (скорости изменения сигнала на входе). 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>При дифференцировании усилитель должен пропускать только переменную составляющую входного напряжения и коэффициент усиления дифференцирующей схемы должен возрастать при увеличении скорости изменения входного сигнала. Поэтому, в отличии от интегратора, входной сигнал подаётся через разделительный конденсатор C, а в цепь обратной отрицательно</w:t>
      </w:r>
      <w:r w:rsidR="003E64A2">
        <w:rPr>
          <w:color w:val="auto"/>
          <w:lang w:eastAsia="uk-UA"/>
        </w:rPr>
        <w:t xml:space="preserve">й связи включен резистор R </w:t>
      </w:r>
      <w:r w:rsidRPr="00977A8D">
        <w:rPr>
          <w:color w:val="auto"/>
          <w:lang w:eastAsia="uk-UA"/>
        </w:rPr>
        <w:t xml:space="preserve">. </w:t>
      </w:r>
    </w:p>
    <w:p w:rsidR="00126ECB" w:rsidRPr="00977A8D" w:rsidRDefault="003E64A2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>
        <w:rPr>
          <w:noProof/>
          <w:color w:val="aut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5723255</wp:posOffset>
            </wp:positionH>
            <wp:positionV relativeFrom="paragraph">
              <wp:posOffset>-3175</wp:posOffset>
            </wp:positionV>
            <wp:extent cx="612140" cy="310515"/>
            <wp:effectExtent l="19050" t="0" r="0" b="0"/>
            <wp:wrapSquare wrapText="bothSides"/>
            <wp:docPr id="1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2920" t="52844" r="80767" b="4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6ECB" w:rsidRPr="00977A8D">
        <w:rPr>
          <w:color w:val="auto"/>
          <w:lang w:eastAsia="uk-UA"/>
        </w:rPr>
        <w:t xml:space="preserve">Изменения входного напряжения вызывают протекание тока через конденсатор </w:t>
      </w:r>
      <w:r w:rsidRPr="00977A8D">
        <w:rPr>
          <w:color w:val="auto"/>
          <w:lang w:eastAsia="uk-UA"/>
        </w:rPr>
        <w:t>C</w:t>
      </w:r>
      <w:r w:rsidR="00126ECB" w:rsidRPr="00977A8D">
        <w:rPr>
          <w:color w:val="auto"/>
          <w:lang w:eastAsia="uk-UA"/>
        </w:rPr>
        <w:t>:</w:t>
      </w:r>
      <w:r w:rsidRPr="003E64A2">
        <w:rPr>
          <w:color w:val="auto"/>
          <w:lang w:val="uk-UA" w:eastAsia="uk-UA"/>
        </w:rPr>
        <w:t xml:space="preserve"> </w:t>
      </w:r>
    </w:p>
    <w:p w:rsidR="00126ECB" w:rsidRPr="003E64A2" w:rsidRDefault="003E64A2" w:rsidP="003E64A2">
      <w:pPr>
        <w:autoSpaceDE w:val="0"/>
        <w:autoSpaceDN w:val="0"/>
        <w:adjustRightInd w:val="0"/>
        <w:spacing w:line="276" w:lineRule="auto"/>
        <w:ind w:right="-1" w:firstLine="0"/>
        <w:rPr>
          <w:color w:val="auto"/>
          <w:lang w:val="uk-UA" w:eastAsia="uk-UA"/>
        </w:rPr>
      </w:pPr>
      <w:r w:rsidRPr="003E64A2">
        <w:rPr>
          <w:noProof/>
          <w:color w:val="auto"/>
        </w:rPr>
        <w:drawing>
          <wp:inline distT="0" distB="0" distL="0" distR="0">
            <wp:extent cx="2853546" cy="327982"/>
            <wp:effectExtent l="19050" t="0" r="3954" b="0"/>
            <wp:docPr id="1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9199" t="52844" r="41510" b="41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46" cy="32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При построении схем реальных дифференциаторов возникают ряд практических проблем: 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возникающие в цепи обратной связи дополнительные фазовые сдвиги могут привести к нарушению устойчивости работы дифференциатора. Таким образом, переходная характеристика будет иметь колебательный характер, что приводит к ошибкам дифференцирования. 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eastAsia="uk-UA"/>
        </w:rPr>
      </w:pPr>
      <w:r w:rsidRPr="00977A8D">
        <w:rPr>
          <w:color w:val="auto"/>
          <w:lang w:eastAsia="uk-UA"/>
        </w:rPr>
        <w:lastRenderedPageBreak/>
        <w:t xml:space="preserve">− на высоких частотах возрастает входной ток от источника сигнала, что может привести к нарушению его работы. </w:t>
      </w:r>
    </w:p>
    <w:p w:rsidR="00126ECB" w:rsidRPr="00977A8D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− коэффициент передачи дифференциатора возрастает с ростом частоты, что приводит к увеличению высокочастотных помех.</w:t>
      </w:r>
    </w:p>
    <w:p w:rsidR="00126ECB" w:rsidRPr="003E64A2" w:rsidRDefault="00126ECB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val="uk-UA" w:eastAsia="uk-UA"/>
        </w:rPr>
      </w:pPr>
      <w:r w:rsidRPr="003E64A2">
        <w:rPr>
          <w:noProof/>
          <w:color w:val="auto"/>
        </w:rPr>
        <w:drawing>
          <wp:inline distT="0" distB="0" distL="0" distR="0">
            <wp:extent cx="4026475" cy="1104182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4091" t="31991" r="33709" b="4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475" cy="110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CB" w:rsidRPr="003E64A2" w:rsidRDefault="003E64A2" w:rsidP="003E64A2">
      <w:pPr>
        <w:spacing w:line="276" w:lineRule="auto"/>
        <w:ind w:right="-1" w:firstLine="284"/>
        <w:jc w:val="center"/>
        <w:rPr>
          <w:bCs/>
          <w:color w:val="auto"/>
          <w:lang w:eastAsia="uk-UA"/>
        </w:rPr>
      </w:pPr>
      <w:r w:rsidRPr="003E64A2">
        <w:rPr>
          <w:bCs/>
          <w:color w:val="auto"/>
          <w:lang w:val="uk-UA" w:eastAsia="uk-UA"/>
        </w:rPr>
        <w:t>Рис. 15 Схема ідеального (а) и реального (b)</w:t>
      </w:r>
      <w:r w:rsidRPr="003E64A2">
        <w:rPr>
          <w:bCs/>
          <w:color w:val="auto"/>
          <w:lang w:eastAsia="uk-UA"/>
        </w:rPr>
        <w:t xml:space="preserve"> дифференциатора ОУ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Установка дополнительного резистора Rd последовательно с входным конденсатором C позволяет: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ограничивать величину входного тока на высоких частотах.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ограничивать коэффициент передачи на высоких частотах, что приводит к уменьшению собственных помех дифференциатора.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повышать устойчивость работы дифференциатора. </w:t>
      </w:r>
    </w:p>
    <w:p w:rsidR="003E1E86" w:rsidRPr="00977A8D" w:rsidRDefault="003E1E86" w:rsidP="003E64A2">
      <w:pPr>
        <w:pStyle w:val="Default"/>
        <w:spacing w:line="276" w:lineRule="auto"/>
        <w:ind w:right="-1" w:firstLine="284"/>
        <w:jc w:val="both"/>
        <w:rPr>
          <w:lang w:eastAsia="uk-UA"/>
        </w:rPr>
      </w:pPr>
      <w:r w:rsidRPr="00977A8D">
        <w:rPr>
          <w:color w:val="auto"/>
          <w:lang w:eastAsia="uk-UA"/>
        </w:rPr>
        <w:t>Установка дополнительного конденсатора Cd параллельно резистору обратной связи повышает устойчивость работы дифференциатора на низких частотах, исключая самовозбуждение ОУ.</w:t>
      </w:r>
      <w:r w:rsidRPr="00977A8D">
        <w:t xml:space="preserve">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Установка дополнител</w:t>
      </w:r>
      <w:r w:rsidR="003E64A2">
        <w:rPr>
          <w:color w:val="auto"/>
          <w:lang w:eastAsia="uk-UA"/>
        </w:rPr>
        <w:t xml:space="preserve">ьного резистора Rd </w:t>
      </w:r>
      <w:r w:rsidRPr="00977A8D">
        <w:rPr>
          <w:color w:val="auto"/>
          <w:lang w:eastAsia="uk-UA"/>
        </w:rPr>
        <w:t xml:space="preserve">последовательно с входным конденсатором C позволяет: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ограничивать величину входного тока на высоких частотах.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ограничивать коэффициент передачи на высоких частотах, что приводит к уменьшению собственных помех дифференциатора. </w:t>
      </w:r>
    </w:p>
    <w:p w:rsidR="003E1E86" w:rsidRPr="00977A8D" w:rsidRDefault="003E1E86" w:rsidP="003E64A2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− повышать устойчивость работы дифференциатора. </w:t>
      </w:r>
    </w:p>
    <w:p w:rsidR="00126ECB" w:rsidRPr="00977A8D" w:rsidRDefault="003E1E86" w:rsidP="003E64A2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Установка дополнительного конденсатора Cd параллельно резистору обратной связи повышает устойчивость работы дифференциатора на низких частотах, исключая самовозбуждение ОУ.</w:t>
      </w:r>
    </w:p>
    <w:p w:rsidR="000172DC" w:rsidRPr="00977A8D" w:rsidRDefault="003E1E86" w:rsidP="000172DC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2922342" cy="931719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4662" t="42322" r="50776" b="3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342" cy="93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72DC" w:rsidRPr="000172DC">
        <w:rPr>
          <w:b/>
          <w:bCs/>
          <w:noProof/>
          <w:color w:val="auto"/>
        </w:rPr>
        <w:drawing>
          <wp:inline distT="0" distB="0" distL="0" distR="0">
            <wp:extent cx="998867" cy="940280"/>
            <wp:effectExtent l="19050" t="0" r="0" b="0"/>
            <wp:docPr id="1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51707" t="38697" r="34391" b="3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867" cy="9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E86" w:rsidRPr="000172DC" w:rsidRDefault="000172DC" w:rsidP="003E64A2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lang w:val="uk-UA" w:eastAsia="uk-UA"/>
        </w:rPr>
      </w:pPr>
      <w:r>
        <w:rPr>
          <w:lang w:val="uk-UA" w:eastAsia="uk-UA"/>
        </w:rPr>
        <w:t>Рис. 16 Схема реального дифференциатора с элементами коррекции и скорректированой АЧХ</w:t>
      </w:r>
    </w:p>
    <w:p w:rsidR="003E1E86" w:rsidRPr="000172DC" w:rsidRDefault="003E1E86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color w:val="auto"/>
          <w:lang w:val="uk-UA" w:eastAsia="uk-UA"/>
        </w:rPr>
      </w:pPr>
    </w:p>
    <w:p w:rsidR="003E1E86" w:rsidRPr="00977A8D" w:rsidRDefault="003E1E86" w:rsidP="00977A8D">
      <w:pPr>
        <w:spacing w:line="276" w:lineRule="auto"/>
        <w:ind w:right="-1" w:firstLine="284"/>
        <w:jc w:val="left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drawing>
          <wp:inline distT="0" distB="0" distL="0" distR="0">
            <wp:extent cx="6120765" cy="2021407"/>
            <wp:effectExtent l="19050" t="0" r="0" b="0"/>
            <wp:docPr id="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E86" w:rsidRPr="00977A8D" w:rsidRDefault="003E1E86" w:rsidP="00977A8D">
      <w:pPr>
        <w:spacing w:line="276" w:lineRule="auto"/>
        <w:ind w:right="-1" w:firstLine="284"/>
        <w:jc w:val="left"/>
        <w:rPr>
          <w:b/>
          <w:bCs/>
          <w:color w:val="auto"/>
          <w:lang w:val="uk-UA" w:eastAsia="uk-UA"/>
        </w:rPr>
      </w:pPr>
    </w:p>
    <w:p w:rsidR="003E1E86" w:rsidRPr="00977A8D" w:rsidRDefault="003E1E86" w:rsidP="00977A8D">
      <w:pPr>
        <w:spacing w:line="276" w:lineRule="auto"/>
        <w:ind w:right="-1" w:firstLine="284"/>
        <w:jc w:val="center"/>
        <w:rPr>
          <w:b/>
          <w:bCs/>
          <w:color w:val="auto"/>
          <w:lang w:val="uk-UA" w:eastAsia="uk-UA"/>
        </w:rPr>
      </w:pPr>
      <w:r w:rsidRPr="00977A8D">
        <w:rPr>
          <w:b/>
          <w:bCs/>
          <w:noProof/>
          <w:color w:val="auto"/>
        </w:rPr>
        <w:lastRenderedPageBreak/>
        <w:drawing>
          <wp:inline distT="0" distB="0" distL="0" distR="0">
            <wp:extent cx="3422890" cy="1975449"/>
            <wp:effectExtent l="19050" t="0" r="6110" b="0"/>
            <wp:docPr id="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28993" t="34521" r="29654" b="2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890" cy="197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E86" w:rsidRPr="00977A8D" w:rsidRDefault="003E1E86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3E1E86" w:rsidRPr="00766FE7" w:rsidRDefault="00766FE7" w:rsidP="00766FE7">
      <w:pPr>
        <w:spacing w:line="276" w:lineRule="auto"/>
        <w:ind w:right="-1" w:firstLine="284"/>
        <w:jc w:val="center"/>
        <w:rPr>
          <w:bCs/>
          <w:color w:val="auto"/>
          <w:lang w:val="uk-UA" w:eastAsia="uk-UA"/>
        </w:rPr>
      </w:pPr>
      <w:r>
        <w:rPr>
          <w:bCs/>
          <w:color w:val="auto"/>
          <w:lang w:val="uk-UA" w:eastAsia="uk-UA"/>
        </w:rPr>
        <w:t xml:space="preserve">Рис. 17 Осцилограмма </w:t>
      </w:r>
    </w:p>
    <w:p w:rsidR="00766FE7" w:rsidRDefault="00766FE7" w:rsidP="00977A8D">
      <w:pPr>
        <w:spacing w:line="276" w:lineRule="auto"/>
        <w:ind w:right="-1" w:firstLine="284"/>
        <w:rPr>
          <w:b/>
          <w:bCs/>
          <w:color w:val="auto"/>
          <w:lang w:eastAsia="uk-UA"/>
        </w:rPr>
      </w:pPr>
    </w:p>
    <w:p w:rsidR="00CA5166" w:rsidRPr="00977A8D" w:rsidRDefault="003E1E86" w:rsidP="00977A8D">
      <w:pPr>
        <w:spacing w:line="276" w:lineRule="auto"/>
        <w:ind w:right="-1" w:firstLine="284"/>
        <w:rPr>
          <w:lang w:val="uk-UA"/>
        </w:rPr>
      </w:pPr>
      <w:r w:rsidRPr="00977A8D">
        <w:rPr>
          <w:b/>
          <w:bCs/>
          <w:color w:val="auto"/>
          <w:lang w:eastAsia="uk-UA"/>
        </w:rPr>
        <w:t xml:space="preserve">                                                 </w:t>
      </w:r>
      <w:r w:rsidR="00CA5166" w:rsidRPr="00977A8D">
        <w:rPr>
          <w:b/>
          <w:bCs/>
          <w:color w:val="auto"/>
          <w:lang w:eastAsia="uk-UA"/>
        </w:rPr>
        <w:t>Аналоговый компаратор</w:t>
      </w:r>
    </w:p>
    <w:p w:rsidR="00CA5166" w:rsidRPr="00977A8D" w:rsidRDefault="00CA5166" w:rsidP="00766FE7">
      <w:pPr>
        <w:autoSpaceDE w:val="0"/>
        <w:autoSpaceDN w:val="0"/>
        <w:adjustRightInd w:val="0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Аналоговый компаратор (АК) предназначен для сравнения непрерывно изменяющихся сигналов (рис.9.1). Входные аналоговые сигналы компаратора: Ui − анализируемый сигнал и UREF − опорный сигнал сравнения, Uo − выходной дискретный или логический сигнал,</w:t>
      </w:r>
      <w:r w:rsidR="00766FE7">
        <w:rPr>
          <w:color w:val="auto"/>
          <w:lang w:eastAsia="uk-UA"/>
        </w:rPr>
        <w:t xml:space="preserve"> </w:t>
      </w:r>
      <w:r w:rsidRPr="00977A8D">
        <w:rPr>
          <w:color w:val="auto"/>
          <w:lang w:eastAsia="uk-UA"/>
        </w:rPr>
        <w:t xml:space="preserve">содержащий 1 бит информации. Выходной сигнал компаратора может принимать лишь два логических значения: Log.0 или Log.1, но не может изменяться линейно, как у операционного усилителя. </w:t>
      </w:r>
    </w:p>
    <w:p w:rsidR="00A070E2" w:rsidRPr="00977A8D" w:rsidRDefault="00CA5166" w:rsidP="00766FE7">
      <w:pPr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Выходной сигнал компаратора почти всегда действует на входы логических цепей и потому согласуется по уровню и мощности с их входами. Таким образом, компаратор − это элемент перехода от аналоговых к цифровым сигналам, поэтому его иногда называют однобитным аналого-цифровым преобразователем.</w:t>
      </w:r>
    </w:p>
    <w:p w:rsidR="00CA5166" w:rsidRPr="00977A8D" w:rsidRDefault="00CA5166" w:rsidP="00977A8D">
      <w:pPr>
        <w:spacing w:line="276" w:lineRule="auto"/>
        <w:ind w:right="-1" w:firstLine="284"/>
        <w:jc w:val="left"/>
        <w:rPr>
          <w:color w:val="auto"/>
          <w:lang w:eastAsia="uk-UA"/>
        </w:rPr>
      </w:pPr>
    </w:p>
    <w:p w:rsidR="00CA5166" w:rsidRDefault="00CA5166" w:rsidP="00766FE7">
      <w:pPr>
        <w:spacing w:line="276" w:lineRule="auto"/>
        <w:ind w:right="-1" w:firstLine="284"/>
        <w:jc w:val="center"/>
        <w:rPr>
          <w:lang w:val="uk-UA"/>
        </w:rPr>
      </w:pPr>
      <w:r w:rsidRPr="00977A8D">
        <w:rPr>
          <w:noProof/>
        </w:rPr>
        <w:drawing>
          <wp:inline distT="0" distB="0" distL="0" distR="0">
            <wp:extent cx="4229100" cy="79266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173" cy="79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FE7" w:rsidRPr="00766FE7" w:rsidRDefault="00766FE7" w:rsidP="00766FE7">
      <w:pPr>
        <w:spacing w:line="276" w:lineRule="auto"/>
        <w:ind w:right="-1" w:firstLine="284"/>
        <w:jc w:val="center"/>
        <w:rPr>
          <w:lang w:val="uk-UA"/>
        </w:rPr>
      </w:pPr>
      <w:r>
        <w:rPr>
          <w:lang w:val="uk-UA"/>
        </w:rPr>
        <w:t xml:space="preserve"> (а)              </w:t>
      </w:r>
      <w:r w:rsidRPr="00A0236A">
        <w:t xml:space="preserve">                                        </w:t>
      </w:r>
      <w:r>
        <w:rPr>
          <w:lang w:val="uk-UA"/>
        </w:rPr>
        <w:t>(</w:t>
      </w:r>
      <w:r>
        <w:rPr>
          <w:lang w:val="en-US"/>
        </w:rPr>
        <w:t>b</w:t>
      </w:r>
      <w:r>
        <w:rPr>
          <w:lang w:val="uk-UA"/>
        </w:rPr>
        <w:t>)</w:t>
      </w:r>
    </w:p>
    <w:p w:rsidR="00F13CD0" w:rsidRPr="00977A8D" w:rsidRDefault="00CA5166" w:rsidP="00766FE7">
      <w:pPr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Рис.1</w:t>
      </w:r>
      <w:r w:rsidR="00766FE7">
        <w:rPr>
          <w:color w:val="auto"/>
          <w:lang w:eastAsia="uk-UA"/>
        </w:rPr>
        <w:t>8</w:t>
      </w:r>
      <w:r w:rsidRPr="00977A8D">
        <w:rPr>
          <w:color w:val="auto"/>
          <w:lang w:eastAsia="uk-UA"/>
        </w:rPr>
        <w:t xml:space="preserve"> Схемы включения аналогового компаратор</w:t>
      </w:r>
      <w:r w:rsidR="00766FE7">
        <w:rPr>
          <w:color w:val="auto"/>
          <w:lang w:eastAsia="uk-UA"/>
        </w:rPr>
        <w:t>а на ОУ с 2-х полярным питанием</w:t>
      </w:r>
    </w:p>
    <w:p w:rsidR="00CA5166" w:rsidRPr="00977A8D" w:rsidRDefault="00CA5166" w:rsidP="00766FE7">
      <w:pPr>
        <w:autoSpaceDE w:val="0"/>
        <w:autoSpaceDN w:val="0"/>
        <w:adjustRightInd w:val="0"/>
        <w:spacing w:line="276" w:lineRule="auto"/>
        <w:ind w:right="-1" w:firstLine="0"/>
        <w:jc w:val="left"/>
        <w:rPr>
          <w:lang w:eastAsia="uk-UA"/>
        </w:rPr>
      </w:pPr>
    </w:p>
    <w:p w:rsidR="00CA5166" w:rsidRPr="00977A8D" w:rsidRDefault="00CA5166" w:rsidP="00977A8D">
      <w:pPr>
        <w:spacing w:line="276" w:lineRule="auto"/>
        <w:ind w:right="-1" w:firstLine="284"/>
        <w:rPr>
          <w:b/>
          <w:lang w:val="uk-UA"/>
        </w:rPr>
      </w:pPr>
      <w:r w:rsidRPr="00977A8D">
        <w:rPr>
          <w:color w:val="auto"/>
          <w:lang w:eastAsia="uk-UA"/>
        </w:rPr>
        <w:t>Если измеряемое напряжение Ui подаётся на прямой вход (рис.1</w:t>
      </w:r>
      <w:r w:rsidR="00766FE7" w:rsidRPr="00766FE7">
        <w:rPr>
          <w:color w:val="auto"/>
          <w:lang w:eastAsia="uk-UA"/>
        </w:rPr>
        <w:t>8</w:t>
      </w:r>
      <w:r w:rsidRPr="00977A8D">
        <w:rPr>
          <w:color w:val="auto"/>
          <w:lang w:eastAsia="uk-UA"/>
        </w:rPr>
        <w:t>-a), а эталонное напряжение UREF на инверсный вход ОУ, то работа компаратора определяется выражением:</w:t>
      </w:r>
    </w:p>
    <w:p w:rsidR="00A91289" w:rsidRPr="00977A8D" w:rsidRDefault="00CA5166" w:rsidP="00977A8D">
      <w:pPr>
        <w:pStyle w:val="af8"/>
        <w:spacing w:line="276" w:lineRule="auto"/>
        <w:ind w:right="-1" w:firstLine="284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297257" cy="657225"/>
            <wp:effectExtent l="19050" t="0" r="7793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0147" t="34204" r="72901" b="5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257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7A8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  (1)</w:t>
      </w:r>
    </w:p>
    <w:p w:rsidR="00CA5166" w:rsidRPr="00977A8D" w:rsidRDefault="00CA5166" w:rsidP="00977A8D">
      <w:pPr>
        <w:pStyle w:val="af8"/>
        <w:spacing w:line="276" w:lineRule="auto"/>
        <w:ind w:right="-1" w:firstLine="284"/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При переключении входов согласно рис.1</w:t>
      </w:r>
      <w:r w:rsidR="00766FE7" w:rsidRPr="00766FE7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8</w:t>
      </w: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-b, выходное напряжение определяется правилом:</w:t>
      </w:r>
    </w:p>
    <w:p w:rsidR="00CA5166" w:rsidRPr="00766FE7" w:rsidRDefault="00CA5166" w:rsidP="00766FE7">
      <w:pPr>
        <w:pStyle w:val="af8"/>
        <w:spacing w:line="276" w:lineRule="auto"/>
        <w:ind w:right="-1" w:firstLine="284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873078" cy="647700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10588" t="47258" r="73677" b="4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078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7A8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(2)</w:t>
      </w:r>
    </w:p>
    <w:p w:rsidR="00CA5166" w:rsidRPr="00977A8D" w:rsidRDefault="00CA5166" w:rsidP="00977A8D">
      <w:pPr>
        <w:pStyle w:val="af8"/>
        <w:spacing w:line="276" w:lineRule="auto"/>
        <w:ind w:right="-1" w:firstLine="284"/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Из передаточной х</w:t>
      </w:r>
      <w:r w:rsidR="00766FE7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арактеристики компаратора (рис.</w:t>
      </w:r>
      <w:r w:rsidR="00766FE7" w:rsidRPr="00766FE7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19</w:t>
      </w: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-a), можно сделать вывод что уровни включения Uth и выключения Utl совпадают и равны опорному напряжению:</w:t>
      </w:r>
    </w:p>
    <w:p w:rsidR="00CA5166" w:rsidRPr="00766FE7" w:rsidRDefault="00CA5166" w:rsidP="00766FE7">
      <w:pPr>
        <w:pStyle w:val="af8"/>
        <w:spacing w:line="276" w:lineRule="auto"/>
        <w:ind w:right="-1" w:firstLine="284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1531692" cy="262554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12647" t="45379" r="75735" b="5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92" cy="2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66" w:rsidRPr="00977A8D" w:rsidRDefault="00CA5166" w:rsidP="00977A8D">
      <w:pPr>
        <w:pStyle w:val="af8"/>
        <w:spacing w:line="276" w:lineRule="auto"/>
        <w:ind w:right="-1" w:firstLine="284"/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Аналогичн</w:t>
      </w:r>
      <w:r w:rsidR="00766FE7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о, на временной диаграмме (рис.</w:t>
      </w:r>
      <w:r w:rsidR="00766FE7" w:rsidRPr="00766FE7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19</w:t>
      </w: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-b), переключение компаратора происходит в моменты времени t1, t2, t3, t4, когда входное напряжение равно эталонному значению UREF.</w:t>
      </w:r>
    </w:p>
    <w:p w:rsidR="00CA5166" w:rsidRPr="00766FE7" w:rsidRDefault="00CA5166" w:rsidP="00766FE7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977A8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733800" cy="1712998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19559" t="37337" r="39412" b="29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66" w:rsidRPr="00977A8D" w:rsidRDefault="00CA5166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Рис</w:t>
      </w:r>
      <w:r w:rsidR="00766FE7">
        <w:rPr>
          <w:color w:val="auto"/>
          <w:lang w:eastAsia="uk-UA"/>
        </w:rPr>
        <w:t>.</w:t>
      </w:r>
      <w:r w:rsidR="00766FE7" w:rsidRPr="00766FE7">
        <w:rPr>
          <w:color w:val="auto"/>
          <w:lang w:eastAsia="uk-UA"/>
        </w:rPr>
        <w:t>19</w:t>
      </w:r>
      <w:r w:rsidRPr="00977A8D">
        <w:rPr>
          <w:color w:val="auto"/>
          <w:lang w:eastAsia="uk-UA"/>
        </w:rPr>
        <w:t xml:space="preserve"> Передаточная характеристика и временная диаграмма работы компаратора</w:t>
      </w:r>
    </w:p>
    <w:p w:rsidR="00CA5166" w:rsidRPr="00977A8D" w:rsidRDefault="00CA5166" w:rsidP="00977A8D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с 2-х полярным питанием</w:t>
      </w:r>
    </w:p>
    <w:p w:rsidR="00CA5166" w:rsidRPr="00977A8D" w:rsidRDefault="00CA5166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</w:p>
    <w:p w:rsidR="00CA5166" w:rsidRPr="00977A8D" w:rsidRDefault="00CA5166" w:rsidP="00977A8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</w:pPr>
      <w:r w:rsidRPr="00977A8D">
        <w:rPr>
          <w:rFonts w:ascii="Times New Roman" w:hAnsi="Times New Roman" w:cs="Times New Roman"/>
          <w:color w:val="auto"/>
          <w:sz w:val="24"/>
          <w:szCs w:val="24"/>
          <w:lang w:val="ru-RU" w:eastAsia="uk-UA"/>
        </w:rPr>
        <w:t>В случае, когда используется однополярное питание ОУ, выходное напряжение будет определятся правилами:</w:t>
      </w:r>
    </w:p>
    <w:p w:rsidR="00766FE7" w:rsidRPr="00A0236A" w:rsidRDefault="00CA5166" w:rsidP="00766FE7">
      <w:pPr>
        <w:pStyle w:val="Default"/>
        <w:spacing w:line="276" w:lineRule="auto"/>
        <w:ind w:left="284" w:right="-1"/>
        <w:jc w:val="both"/>
        <w:rPr>
          <w:lang w:eastAsia="uk-UA"/>
        </w:rPr>
      </w:pPr>
      <w:r w:rsidRPr="00977A8D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196107</wp:posOffset>
            </wp:positionH>
            <wp:positionV relativeFrom="paragraph">
              <wp:posOffset>2360</wp:posOffset>
            </wp:positionV>
            <wp:extent cx="2042663" cy="1130061"/>
            <wp:effectExtent l="1905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17794" t="50309" r="66618" b="34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63" cy="1130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77A8D">
        <w:rPr>
          <w:lang w:eastAsia="uk-UA"/>
        </w:rPr>
        <w:t xml:space="preserve"> </w:t>
      </w:r>
    </w:p>
    <w:p w:rsidR="00766FE7" w:rsidRPr="00766FE7" w:rsidRDefault="00CA5166" w:rsidP="00766FE7">
      <w:pPr>
        <w:pStyle w:val="Default"/>
        <w:spacing w:line="276" w:lineRule="auto"/>
        <w:ind w:left="284" w:right="-1"/>
        <w:jc w:val="both"/>
        <w:rPr>
          <w:color w:val="auto"/>
          <w:lang w:eastAsia="uk-UA"/>
        </w:rPr>
      </w:pPr>
      <w:r w:rsidRPr="00977A8D">
        <w:rPr>
          <w:lang w:eastAsia="uk-UA"/>
        </w:rPr>
        <w:t xml:space="preserve">(4- </w:t>
      </w:r>
      <w:r w:rsidRPr="00977A8D">
        <w:rPr>
          <w:color w:val="auto"/>
          <w:lang w:eastAsia="uk-UA"/>
        </w:rPr>
        <w:t>для схемы (рис</w:t>
      </w:r>
      <w:r w:rsidR="00766FE7">
        <w:rPr>
          <w:color w:val="auto"/>
          <w:lang w:eastAsia="uk-UA"/>
        </w:rPr>
        <w:t>.</w:t>
      </w:r>
      <w:r w:rsidR="00766FE7" w:rsidRPr="00766FE7">
        <w:rPr>
          <w:color w:val="auto"/>
          <w:lang w:eastAsia="uk-UA"/>
        </w:rPr>
        <w:t>20</w:t>
      </w:r>
      <w:r w:rsidRPr="00977A8D">
        <w:rPr>
          <w:color w:val="auto"/>
          <w:lang w:eastAsia="uk-UA"/>
        </w:rPr>
        <w:t>-a ))</w:t>
      </w:r>
    </w:p>
    <w:p w:rsidR="00766FE7" w:rsidRPr="00766FE7" w:rsidRDefault="00766FE7" w:rsidP="00766FE7">
      <w:pPr>
        <w:pStyle w:val="Default"/>
        <w:spacing w:line="276" w:lineRule="auto"/>
        <w:ind w:left="284" w:right="-1"/>
        <w:jc w:val="both"/>
        <w:rPr>
          <w:color w:val="auto"/>
          <w:lang w:eastAsia="uk-UA"/>
        </w:rPr>
      </w:pPr>
    </w:p>
    <w:p w:rsidR="00766FE7" w:rsidRPr="00766FE7" w:rsidRDefault="00766FE7" w:rsidP="00766FE7">
      <w:pPr>
        <w:pStyle w:val="Default"/>
        <w:spacing w:line="276" w:lineRule="auto"/>
        <w:ind w:left="284" w:right="-1"/>
        <w:jc w:val="both"/>
        <w:rPr>
          <w:color w:val="auto"/>
          <w:lang w:eastAsia="uk-UA"/>
        </w:rPr>
      </w:pPr>
    </w:p>
    <w:p w:rsidR="00CA5166" w:rsidRPr="00A0236A" w:rsidRDefault="00CA5166" w:rsidP="00766FE7">
      <w:pPr>
        <w:pStyle w:val="Default"/>
        <w:spacing w:line="276" w:lineRule="auto"/>
        <w:ind w:right="-1"/>
        <w:jc w:val="both"/>
        <w:rPr>
          <w:color w:val="auto"/>
          <w:lang w:eastAsia="uk-UA"/>
        </w:rPr>
      </w:pPr>
      <w:r w:rsidRPr="00977A8D">
        <w:rPr>
          <w:color w:val="auto"/>
          <w:lang w:eastAsia="uk-UA"/>
        </w:rPr>
        <w:t xml:space="preserve">(5 - </w:t>
      </w:r>
      <w:r w:rsidR="00766FE7">
        <w:rPr>
          <w:color w:val="auto"/>
          <w:lang w:eastAsia="uk-UA"/>
        </w:rPr>
        <w:t>для схемы (рис.</w:t>
      </w:r>
      <w:r w:rsidR="00766FE7" w:rsidRPr="00766FE7">
        <w:rPr>
          <w:color w:val="auto"/>
          <w:lang w:eastAsia="uk-UA"/>
        </w:rPr>
        <w:t>20</w:t>
      </w:r>
      <w:r w:rsidRPr="00977A8D">
        <w:rPr>
          <w:color w:val="auto"/>
          <w:lang w:eastAsia="uk-UA"/>
        </w:rPr>
        <w:t>-b))</w:t>
      </w:r>
    </w:p>
    <w:p w:rsidR="00766FE7" w:rsidRPr="00A0236A" w:rsidRDefault="00766FE7" w:rsidP="00766FE7">
      <w:pPr>
        <w:pStyle w:val="Default"/>
        <w:spacing w:line="276" w:lineRule="auto"/>
        <w:ind w:right="-1"/>
        <w:jc w:val="both"/>
        <w:rPr>
          <w:color w:val="auto"/>
          <w:lang w:eastAsia="uk-UA"/>
        </w:rPr>
      </w:pPr>
    </w:p>
    <w:p w:rsidR="00CA5166" w:rsidRPr="00977A8D" w:rsidRDefault="00CA5166" w:rsidP="00977A8D">
      <w:pPr>
        <w:pStyle w:val="Default"/>
        <w:spacing w:line="276" w:lineRule="auto"/>
        <w:ind w:right="-1" w:firstLine="284"/>
        <w:rPr>
          <w:lang w:eastAsia="uk-UA"/>
        </w:rPr>
      </w:pPr>
      <w:r w:rsidRPr="00977A8D">
        <w:rPr>
          <w:noProof/>
        </w:rPr>
        <w:drawing>
          <wp:inline distT="0" distB="0" distL="0" distR="0">
            <wp:extent cx="3489052" cy="897147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13382" t="47324" r="55913" b="38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057" cy="89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7C20" w:rsidRPr="007C7C20">
        <w:rPr>
          <w:noProof/>
        </w:rPr>
        <w:drawing>
          <wp:inline distT="0" distB="0" distL="0" distR="0">
            <wp:extent cx="1671619" cy="1431985"/>
            <wp:effectExtent l="19050" t="0" r="4781" b="0"/>
            <wp:docPr id="2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45820" t="33420" r="35735" b="38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619" cy="143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66" w:rsidRPr="00977A8D" w:rsidRDefault="00CA5166" w:rsidP="00977A8D">
      <w:pPr>
        <w:pStyle w:val="Default"/>
        <w:spacing w:line="276" w:lineRule="auto"/>
        <w:ind w:right="-1" w:firstLine="284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Рис.</w:t>
      </w:r>
      <w:r w:rsidR="007C7C20" w:rsidRPr="007C7C20">
        <w:rPr>
          <w:color w:val="auto"/>
          <w:lang w:eastAsia="uk-UA"/>
        </w:rPr>
        <w:t>20</w:t>
      </w:r>
      <w:r w:rsidRPr="00977A8D">
        <w:rPr>
          <w:color w:val="auto"/>
          <w:lang w:eastAsia="uk-UA"/>
        </w:rPr>
        <w:t xml:space="preserve"> Схемы включения и временная диаграмма работы компаратора с однополярным питанием</w:t>
      </w:r>
    </w:p>
    <w:p w:rsidR="00CA5166" w:rsidRPr="00977A8D" w:rsidRDefault="00CA5166" w:rsidP="00977A8D">
      <w:pPr>
        <w:pStyle w:val="Default"/>
        <w:spacing w:line="276" w:lineRule="auto"/>
        <w:ind w:right="-1" w:firstLine="284"/>
        <w:jc w:val="both"/>
        <w:rPr>
          <w:color w:val="auto"/>
          <w:lang w:eastAsia="uk-UA"/>
        </w:rPr>
      </w:pPr>
      <w:r w:rsidRPr="00977A8D">
        <w:rPr>
          <w:color w:val="auto"/>
          <w:lang w:eastAsia="uk-UA"/>
        </w:rPr>
        <w:t>К основным параметрам интегральных компараторов относятся:</w:t>
      </w:r>
    </w:p>
    <w:p w:rsidR="00CA5166" w:rsidRPr="00977A8D" w:rsidRDefault="00A92716" w:rsidP="00977A8D">
      <w:pPr>
        <w:pStyle w:val="Default"/>
        <w:spacing w:line="276" w:lineRule="auto"/>
        <w:ind w:right="-1" w:firstLine="284"/>
        <w:jc w:val="both"/>
        <w:rPr>
          <w:color w:val="auto"/>
          <w:lang w:eastAsia="uk-UA"/>
        </w:rPr>
      </w:pPr>
      <w:r w:rsidRPr="00977A8D">
        <w:rPr>
          <w:b/>
          <w:color w:val="auto"/>
          <w:lang w:val="en-US" w:eastAsia="uk-UA"/>
        </w:rPr>
        <w:t>t</w:t>
      </w:r>
      <w:r w:rsidRPr="00977A8D">
        <w:rPr>
          <w:b/>
          <w:color w:val="auto"/>
          <w:vertAlign w:val="subscript"/>
          <w:lang w:val="en-US" w:eastAsia="uk-UA"/>
        </w:rPr>
        <w:t>r</w:t>
      </w:r>
      <w:r w:rsidRPr="00977A8D">
        <w:rPr>
          <w:b/>
          <w:color w:val="auto"/>
          <w:vertAlign w:val="subscript"/>
          <w:lang w:eastAsia="uk-UA"/>
        </w:rPr>
        <w:t xml:space="preserve"> </w:t>
      </w:r>
      <w:r w:rsidRPr="00977A8D">
        <w:rPr>
          <w:b/>
          <w:color w:val="auto"/>
          <w:lang w:eastAsia="uk-UA"/>
        </w:rPr>
        <w:t xml:space="preserve">- </w:t>
      </w:r>
      <w:r w:rsidRPr="00977A8D">
        <w:rPr>
          <w:color w:val="auto"/>
          <w:lang w:eastAsia="uk-UA"/>
        </w:rPr>
        <w:t>(response time) − время срабатывания (переключения) при изменении входного сигнала.</w:t>
      </w:r>
      <w:r w:rsidR="007C7C20" w:rsidRPr="007C7C20">
        <w:rPr>
          <w:color w:val="auto"/>
          <w:lang w:eastAsia="uk-UA"/>
        </w:rPr>
        <w:t xml:space="preserve">            </w:t>
      </w:r>
      <w:r w:rsidRPr="00977A8D">
        <w:rPr>
          <w:b/>
          <w:color w:val="auto"/>
          <w:lang w:eastAsia="uk-UA"/>
        </w:rPr>
        <w:t xml:space="preserve"> </w:t>
      </w:r>
      <w:r w:rsidRPr="00977A8D">
        <w:rPr>
          <w:b/>
          <w:color w:val="auto"/>
          <w:lang w:val="en-US" w:eastAsia="uk-UA"/>
        </w:rPr>
        <w:t>t</w:t>
      </w:r>
      <w:r w:rsidRPr="00977A8D">
        <w:rPr>
          <w:b/>
          <w:color w:val="auto"/>
          <w:vertAlign w:val="subscript"/>
          <w:lang w:val="en-US" w:eastAsia="uk-UA"/>
        </w:rPr>
        <w:t>r</w:t>
      </w:r>
      <w:r w:rsidRPr="00977A8D">
        <w:rPr>
          <w:color w:val="auto"/>
          <w:lang w:eastAsia="uk-UA"/>
        </w:rPr>
        <w:t xml:space="preserve"> = 1,5 [μs] (LM393) </w:t>
      </w:r>
    </w:p>
    <w:p w:rsidR="00A92716" w:rsidRPr="00977A8D" w:rsidRDefault="00A92716" w:rsidP="00977A8D">
      <w:pPr>
        <w:pStyle w:val="Default"/>
        <w:spacing w:line="276" w:lineRule="auto"/>
        <w:ind w:right="-1" w:firstLine="284"/>
        <w:jc w:val="both"/>
        <w:rPr>
          <w:color w:val="auto"/>
          <w:lang w:eastAsia="uk-UA"/>
        </w:rPr>
      </w:pPr>
      <w:r w:rsidRPr="00977A8D">
        <w:rPr>
          <w:b/>
          <w:bCs/>
          <w:color w:val="auto"/>
          <w:lang w:eastAsia="uk-UA"/>
        </w:rPr>
        <w:t xml:space="preserve">VIO </w:t>
      </w:r>
      <w:r w:rsidRPr="00977A8D">
        <w:rPr>
          <w:color w:val="auto"/>
          <w:lang w:eastAsia="uk-UA"/>
        </w:rPr>
        <w:t xml:space="preserve">(input offset voltage) напряжение смещения нуля по входу, </w:t>
      </w:r>
      <w:r w:rsidRPr="00977A8D">
        <w:rPr>
          <w:b/>
          <w:bCs/>
          <w:color w:val="auto"/>
          <w:lang w:eastAsia="uk-UA"/>
        </w:rPr>
        <w:t xml:space="preserve">VIO </w:t>
      </w:r>
      <w:r w:rsidRPr="00977A8D">
        <w:rPr>
          <w:color w:val="auto"/>
          <w:lang w:eastAsia="uk-UA"/>
        </w:rPr>
        <w:t xml:space="preserve">= 2 [mV] (LM393), </w:t>
      </w:r>
      <w:r w:rsidR="007C7C20" w:rsidRPr="007C7C20">
        <w:rPr>
          <w:color w:val="auto"/>
          <w:lang w:eastAsia="uk-UA"/>
        </w:rPr>
        <w:t xml:space="preserve">           </w:t>
      </w:r>
      <w:r w:rsidRPr="00977A8D">
        <w:rPr>
          <w:b/>
          <w:bCs/>
          <w:color w:val="auto"/>
          <w:lang w:eastAsia="uk-UA"/>
        </w:rPr>
        <w:t xml:space="preserve">VIO </w:t>
      </w:r>
      <w:r w:rsidRPr="00977A8D">
        <w:rPr>
          <w:color w:val="auto"/>
          <w:lang w:eastAsia="uk-UA"/>
        </w:rPr>
        <w:t>= 0,05 [mV] ALD2321A.</w:t>
      </w:r>
    </w:p>
    <w:p w:rsidR="00A92716" w:rsidRPr="00977A8D" w:rsidRDefault="00A92716" w:rsidP="00977A8D">
      <w:pPr>
        <w:pStyle w:val="Default"/>
        <w:spacing w:line="276" w:lineRule="auto"/>
        <w:ind w:right="-1" w:firstLine="284"/>
        <w:jc w:val="both"/>
        <w:rPr>
          <w:color w:val="auto"/>
          <w:lang w:eastAsia="uk-UA"/>
        </w:rPr>
      </w:pPr>
      <w:r w:rsidRPr="00977A8D">
        <w:rPr>
          <w:b/>
          <w:lang w:val="en-US" w:eastAsia="uk-UA"/>
        </w:rPr>
        <w:t>I</w:t>
      </w:r>
      <w:r w:rsidRPr="00977A8D">
        <w:rPr>
          <w:b/>
          <w:vertAlign w:val="subscript"/>
          <w:lang w:val="en-US" w:eastAsia="uk-UA"/>
        </w:rPr>
        <w:t>IB</w:t>
      </w:r>
      <w:r w:rsidRPr="00977A8D">
        <w:rPr>
          <w:b/>
          <w:vertAlign w:val="subscript"/>
          <w:lang w:eastAsia="uk-UA"/>
        </w:rPr>
        <w:t xml:space="preserve"> </w:t>
      </w:r>
      <w:r w:rsidRPr="00977A8D">
        <w:rPr>
          <w:b/>
          <w:lang w:eastAsia="uk-UA"/>
        </w:rPr>
        <w:t xml:space="preserve">- </w:t>
      </w:r>
      <w:r w:rsidRPr="00977A8D">
        <w:rPr>
          <w:color w:val="auto"/>
          <w:lang w:eastAsia="uk-UA"/>
        </w:rPr>
        <w:t>(input bias current) − входной ток смещения,</w:t>
      </w:r>
      <w:r w:rsidRPr="00977A8D">
        <w:rPr>
          <w:b/>
          <w:lang w:eastAsia="uk-UA"/>
        </w:rPr>
        <w:t xml:space="preserve"> </w:t>
      </w:r>
      <w:r w:rsidRPr="00977A8D">
        <w:rPr>
          <w:b/>
          <w:lang w:val="en-US" w:eastAsia="uk-UA"/>
        </w:rPr>
        <w:t>I</w:t>
      </w:r>
      <w:r w:rsidRPr="00977A8D">
        <w:rPr>
          <w:b/>
          <w:vertAlign w:val="subscript"/>
          <w:lang w:val="en-US" w:eastAsia="uk-UA"/>
        </w:rPr>
        <w:t>IB</w:t>
      </w:r>
      <w:r w:rsidRPr="00977A8D">
        <w:rPr>
          <w:color w:val="auto"/>
          <w:lang w:eastAsia="uk-UA"/>
        </w:rPr>
        <w:t xml:space="preserve"> = 400 [nA] (LM393) </w:t>
      </w:r>
    </w:p>
    <w:p w:rsidR="00A92716" w:rsidRPr="007C7C20" w:rsidRDefault="00A92716" w:rsidP="007C7C20">
      <w:pPr>
        <w:pStyle w:val="Default"/>
        <w:spacing w:line="276" w:lineRule="auto"/>
        <w:ind w:right="-1" w:firstLine="284"/>
        <w:jc w:val="both"/>
        <w:rPr>
          <w:color w:val="auto"/>
          <w:lang w:val="en-US" w:eastAsia="uk-UA"/>
        </w:rPr>
      </w:pPr>
      <w:r w:rsidRPr="00977A8D">
        <w:rPr>
          <w:b/>
          <w:color w:val="auto"/>
          <w:lang w:val="en-US" w:eastAsia="uk-UA"/>
        </w:rPr>
        <w:t>I</w:t>
      </w:r>
      <w:r w:rsidRPr="00977A8D">
        <w:rPr>
          <w:b/>
          <w:color w:val="auto"/>
          <w:vertAlign w:val="subscript"/>
          <w:lang w:val="en-US" w:eastAsia="uk-UA"/>
        </w:rPr>
        <w:t>OL</w:t>
      </w:r>
      <w:r w:rsidRPr="00977A8D">
        <w:rPr>
          <w:b/>
          <w:color w:val="auto"/>
          <w:lang w:val="en-US" w:eastAsia="uk-UA"/>
        </w:rPr>
        <w:t xml:space="preserve"> , I</w:t>
      </w:r>
      <w:r w:rsidRPr="00977A8D">
        <w:rPr>
          <w:b/>
          <w:color w:val="auto"/>
          <w:vertAlign w:val="subscript"/>
          <w:lang w:val="en-US" w:eastAsia="uk-UA"/>
        </w:rPr>
        <w:t xml:space="preserve">s </w:t>
      </w:r>
      <w:r w:rsidRPr="00977A8D">
        <w:rPr>
          <w:b/>
          <w:color w:val="auto"/>
          <w:lang w:val="en-US" w:eastAsia="uk-UA"/>
        </w:rPr>
        <w:t xml:space="preserve">- </w:t>
      </w:r>
      <w:r w:rsidRPr="00977A8D">
        <w:rPr>
          <w:color w:val="auto"/>
          <w:lang w:val="en-US" w:eastAsia="uk-UA"/>
        </w:rPr>
        <w:t xml:space="preserve">(output sink current) − </w:t>
      </w:r>
      <w:r w:rsidRPr="00977A8D">
        <w:rPr>
          <w:color w:val="auto"/>
          <w:lang w:eastAsia="uk-UA"/>
        </w:rPr>
        <w:t>выходной</w:t>
      </w:r>
      <w:r w:rsidRPr="00977A8D">
        <w:rPr>
          <w:color w:val="auto"/>
          <w:lang w:val="en-US" w:eastAsia="uk-UA"/>
        </w:rPr>
        <w:t xml:space="preserve"> </w:t>
      </w:r>
      <w:r w:rsidRPr="00977A8D">
        <w:rPr>
          <w:color w:val="auto"/>
          <w:lang w:eastAsia="uk-UA"/>
        </w:rPr>
        <w:t>ток</w:t>
      </w:r>
      <w:r w:rsidRPr="00977A8D">
        <w:rPr>
          <w:color w:val="auto"/>
          <w:lang w:val="en-US" w:eastAsia="uk-UA"/>
        </w:rPr>
        <w:t xml:space="preserve">, </w:t>
      </w:r>
      <w:r w:rsidRPr="00977A8D">
        <w:rPr>
          <w:b/>
          <w:color w:val="auto"/>
          <w:lang w:val="en-US" w:eastAsia="uk-UA"/>
        </w:rPr>
        <w:t>I</w:t>
      </w:r>
      <w:r w:rsidRPr="00977A8D">
        <w:rPr>
          <w:b/>
          <w:color w:val="auto"/>
          <w:vertAlign w:val="subscript"/>
          <w:lang w:val="en-US" w:eastAsia="uk-UA"/>
        </w:rPr>
        <w:t>OL</w:t>
      </w:r>
      <w:r w:rsidRPr="00977A8D">
        <w:rPr>
          <w:color w:val="auto"/>
          <w:lang w:val="en-US" w:eastAsia="uk-UA"/>
        </w:rPr>
        <w:t xml:space="preserve"> = 16 [mA] (LM393). </w:t>
      </w:r>
    </w:p>
    <w:p w:rsidR="00A92716" w:rsidRPr="00977A8D" w:rsidRDefault="00A92716" w:rsidP="00977A8D">
      <w:pPr>
        <w:pStyle w:val="Default"/>
        <w:spacing w:line="276" w:lineRule="auto"/>
        <w:ind w:right="-1" w:firstLine="284"/>
        <w:jc w:val="both"/>
        <w:rPr>
          <w:color w:val="auto"/>
          <w:lang w:eastAsia="uk-UA"/>
        </w:rPr>
      </w:pPr>
      <w:r w:rsidRPr="00977A8D">
        <w:rPr>
          <w:color w:val="auto"/>
          <w:lang w:eastAsia="uk-UA"/>
        </w:rPr>
        <w:t>Выходные транзисторы некоторых типов компараторов, например, 521СА3 или LM311 имеют открытые, т.е. неподключенные, коллектор и эмиттер. Две основные схемы включения компараторов т</w:t>
      </w:r>
      <w:r w:rsidR="007C7C20">
        <w:rPr>
          <w:color w:val="auto"/>
          <w:lang w:eastAsia="uk-UA"/>
        </w:rPr>
        <w:t>акого типа приведены на (рис.</w:t>
      </w:r>
      <w:r w:rsidR="007C7C20" w:rsidRPr="007C7C20">
        <w:rPr>
          <w:color w:val="auto"/>
          <w:lang w:eastAsia="uk-UA"/>
        </w:rPr>
        <w:t>21</w:t>
      </w:r>
      <w:r w:rsidRPr="00977A8D">
        <w:rPr>
          <w:color w:val="auto"/>
          <w:lang w:eastAsia="uk-UA"/>
        </w:rPr>
        <w:t>-a,b).</w:t>
      </w:r>
    </w:p>
    <w:p w:rsidR="00A92716" w:rsidRPr="00977A8D" w:rsidRDefault="00A92716" w:rsidP="00977A8D">
      <w:pPr>
        <w:pStyle w:val="Default"/>
        <w:spacing w:line="276" w:lineRule="auto"/>
        <w:ind w:right="-1" w:firstLine="284"/>
        <w:rPr>
          <w:lang w:eastAsia="uk-UA"/>
        </w:rPr>
      </w:pPr>
      <w:r w:rsidRPr="00977A8D">
        <w:rPr>
          <w:noProof/>
        </w:rPr>
        <w:lastRenderedPageBreak/>
        <w:drawing>
          <wp:inline distT="0" distB="0" distL="0" distR="0">
            <wp:extent cx="4436886" cy="1505298"/>
            <wp:effectExtent l="19050" t="0" r="1764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61" cy="150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66" w:rsidRPr="00977A8D" w:rsidRDefault="00A92716" w:rsidP="00977A8D">
      <w:pPr>
        <w:autoSpaceDE w:val="0"/>
        <w:autoSpaceDN w:val="0"/>
        <w:adjustRightInd w:val="0"/>
        <w:spacing w:line="276" w:lineRule="auto"/>
        <w:ind w:right="-1" w:firstLine="284"/>
        <w:jc w:val="left"/>
        <w:rPr>
          <w:lang w:eastAsia="uk-UA"/>
        </w:rPr>
      </w:pPr>
      <w:r w:rsidRPr="00977A8D">
        <w:rPr>
          <w:lang w:eastAsia="uk-UA"/>
        </w:rPr>
        <w:t xml:space="preserve">                               (а)                                     (</w:t>
      </w:r>
      <w:r w:rsidRPr="00977A8D">
        <w:rPr>
          <w:lang w:val="en-US" w:eastAsia="uk-UA"/>
        </w:rPr>
        <w:t>b</w:t>
      </w:r>
      <w:r w:rsidRPr="00977A8D">
        <w:rPr>
          <w:lang w:eastAsia="uk-UA"/>
        </w:rPr>
        <w:t>)                                             (</w:t>
      </w:r>
      <w:r w:rsidRPr="00977A8D">
        <w:rPr>
          <w:lang w:val="en-US" w:eastAsia="uk-UA"/>
        </w:rPr>
        <w:t>c</w:t>
      </w:r>
      <w:r w:rsidRPr="00977A8D">
        <w:rPr>
          <w:lang w:eastAsia="uk-UA"/>
        </w:rPr>
        <w:t>)</w:t>
      </w:r>
    </w:p>
    <w:p w:rsidR="00A92716" w:rsidRPr="00977A8D" w:rsidRDefault="00A92716" w:rsidP="00977A8D">
      <w:pPr>
        <w:autoSpaceDE w:val="0"/>
        <w:autoSpaceDN w:val="0"/>
        <w:adjustRightInd w:val="0"/>
        <w:spacing w:line="276" w:lineRule="auto"/>
        <w:ind w:right="-1" w:firstLine="284"/>
        <w:jc w:val="center"/>
        <w:rPr>
          <w:color w:val="auto"/>
          <w:lang w:eastAsia="uk-UA"/>
        </w:rPr>
      </w:pPr>
      <w:r w:rsidRPr="00977A8D">
        <w:rPr>
          <w:color w:val="auto"/>
          <w:lang w:eastAsia="uk-UA"/>
        </w:rPr>
        <w:t>Рис.</w:t>
      </w:r>
      <w:r w:rsidR="007C7C20" w:rsidRPr="007C7C20">
        <w:rPr>
          <w:color w:val="auto"/>
          <w:lang w:eastAsia="uk-UA"/>
        </w:rPr>
        <w:t>21</w:t>
      </w:r>
      <w:r w:rsidRPr="00977A8D">
        <w:rPr>
          <w:color w:val="auto"/>
          <w:lang w:eastAsia="uk-UA"/>
        </w:rPr>
        <w:t xml:space="preserve"> Примеры включения выходных каскадов интегральных компараторов</w:t>
      </w:r>
    </w:p>
    <w:p w:rsidR="00A92716" w:rsidRPr="00A0236A" w:rsidRDefault="007C7C20" w:rsidP="00977A8D">
      <w:pPr>
        <w:autoSpaceDE w:val="0"/>
        <w:autoSpaceDN w:val="0"/>
        <w:adjustRightInd w:val="0"/>
        <w:spacing w:line="276" w:lineRule="auto"/>
        <w:ind w:right="-1" w:firstLine="284"/>
        <w:rPr>
          <w:lang w:eastAsia="uk-UA"/>
        </w:rPr>
      </w:pPr>
      <w:r w:rsidRPr="007C7C20">
        <w:rPr>
          <w:lang w:eastAsia="uk-UA"/>
        </w:rPr>
        <w:t>У двухканального прецизионного компаратора ALD2321A организован комплементарный выход (рис.9.4-c), один для вытекающего (UCH), другой - для втекающего тока (UCL). При соединении этих выводов образуется стандартный Push-Pull выход.</w:t>
      </w:r>
    </w:p>
    <w:p w:rsidR="007C7C20" w:rsidRPr="007C7C20" w:rsidRDefault="007C7C20" w:rsidP="00977A8D">
      <w:pPr>
        <w:autoSpaceDE w:val="0"/>
        <w:autoSpaceDN w:val="0"/>
        <w:adjustRightInd w:val="0"/>
        <w:spacing w:line="276" w:lineRule="auto"/>
        <w:ind w:right="-1" w:firstLine="284"/>
        <w:rPr>
          <w:lang w:eastAsia="uk-UA"/>
        </w:rPr>
      </w:pPr>
      <w:r w:rsidRPr="007C7C20">
        <w:rPr>
          <w:lang w:eastAsia="uk-UA"/>
        </w:rPr>
        <w:t>Практический пример схемы, используемой аналоговый компаратор представлен на рис.9.5-a. Данный способ включения позволяет без использования микропроцессорной системы с АЦП, контролировать значение входного сиг</w:t>
      </w:r>
      <w:r>
        <w:rPr>
          <w:lang w:eastAsia="uk-UA"/>
        </w:rPr>
        <w:t xml:space="preserve">нала, находящегося в диапазоне </w:t>
      </w:r>
      <w:r>
        <w:rPr>
          <w:lang w:val="en-US" w:eastAsia="uk-UA"/>
        </w:rPr>
        <w:t>U</w:t>
      </w:r>
      <w:r w:rsidRPr="007C7C20">
        <w:rPr>
          <w:vertAlign w:val="subscript"/>
          <w:lang w:eastAsia="uk-UA"/>
        </w:rPr>
        <w:t xml:space="preserve">i </w:t>
      </w:r>
      <w:r w:rsidRPr="007C7C20">
        <w:rPr>
          <w:lang w:eastAsia="uk-UA"/>
        </w:rPr>
        <w:t>= U</w:t>
      </w:r>
      <w:r w:rsidRPr="007C7C20">
        <w:rPr>
          <w:vertAlign w:val="subscript"/>
          <w:lang w:eastAsia="uk-UA"/>
        </w:rPr>
        <w:t>REF(</w:t>
      </w:r>
      <w:r>
        <w:rPr>
          <w:vertAlign w:val="subscript"/>
          <w:lang w:val="en-US" w:eastAsia="uk-UA"/>
        </w:rPr>
        <w:t>L</w:t>
      </w:r>
      <w:r w:rsidRPr="007C7C20">
        <w:rPr>
          <w:vertAlign w:val="subscript"/>
          <w:lang w:eastAsia="uk-UA"/>
        </w:rPr>
        <w:t>0)</w:t>
      </w:r>
      <w:r>
        <w:rPr>
          <w:lang w:eastAsia="uk-UA"/>
        </w:rPr>
        <w:t>...</w:t>
      </w:r>
      <w:r w:rsidRPr="007C7C20">
        <w:rPr>
          <w:lang w:eastAsia="uk-UA"/>
        </w:rPr>
        <w:t>U</w:t>
      </w:r>
      <w:r w:rsidRPr="007C7C20">
        <w:rPr>
          <w:vertAlign w:val="subscript"/>
          <w:lang w:eastAsia="uk-UA"/>
        </w:rPr>
        <w:t>REF(</w:t>
      </w:r>
      <w:r>
        <w:rPr>
          <w:vertAlign w:val="subscript"/>
          <w:lang w:val="en-US" w:eastAsia="uk-UA"/>
        </w:rPr>
        <w:t>Hi</w:t>
      </w:r>
      <w:r w:rsidRPr="007C7C20">
        <w:rPr>
          <w:vertAlign w:val="subscript"/>
          <w:lang w:eastAsia="uk-UA"/>
        </w:rPr>
        <w:t>)</w:t>
      </w:r>
      <w:r w:rsidRPr="007C7C20">
        <w:rPr>
          <w:lang w:eastAsia="uk-UA"/>
        </w:rPr>
        <w:t>.  Значения опорных напряжений U</w:t>
      </w:r>
      <w:r w:rsidRPr="007C7C20">
        <w:rPr>
          <w:vertAlign w:val="subscript"/>
          <w:lang w:eastAsia="uk-UA"/>
        </w:rPr>
        <w:t>REF(</w:t>
      </w:r>
      <w:r>
        <w:rPr>
          <w:vertAlign w:val="subscript"/>
          <w:lang w:val="en-US" w:eastAsia="uk-UA"/>
        </w:rPr>
        <w:t>L</w:t>
      </w:r>
      <w:r w:rsidRPr="007C7C20">
        <w:rPr>
          <w:vertAlign w:val="subscript"/>
          <w:lang w:eastAsia="uk-UA"/>
        </w:rPr>
        <w:t>0)</w:t>
      </w:r>
      <w:r>
        <w:rPr>
          <w:lang w:val="uk-UA" w:eastAsia="uk-UA"/>
        </w:rPr>
        <w:t xml:space="preserve"> и </w:t>
      </w:r>
      <w:r w:rsidRPr="007C7C20">
        <w:rPr>
          <w:lang w:eastAsia="uk-UA"/>
        </w:rPr>
        <w:t>U</w:t>
      </w:r>
      <w:r w:rsidRPr="007C7C20">
        <w:rPr>
          <w:vertAlign w:val="subscript"/>
          <w:lang w:eastAsia="uk-UA"/>
        </w:rPr>
        <w:t>REF(</w:t>
      </w:r>
      <w:r>
        <w:rPr>
          <w:vertAlign w:val="subscript"/>
          <w:lang w:val="en-US" w:eastAsia="uk-UA"/>
        </w:rPr>
        <w:t>Hi</w:t>
      </w:r>
      <w:r w:rsidRPr="007C7C20">
        <w:rPr>
          <w:vertAlign w:val="subscript"/>
          <w:lang w:eastAsia="uk-UA"/>
        </w:rPr>
        <w:t>)</w:t>
      </w:r>
      <w:r>
        <w:rPr>
          <w:lang w:val="uk-UA" w:eastAsia="uk-UA"/>
        </w:rPr>
        <w:t xml:space="preserve"> </w:t>
      </w:r>
      <w:r w:rsidRPr="007C7C20">
        <w:rPr>
          <w:lang w:eastAsia="uk-UA"/>
        </w:rPr>
        <w:t>определяют нижний и верхний порог (границы) контролируемого сигнала. Для реализации такой функции, с выходными сигналами U1, U2 двух компараторов осуществляется операции логического умножения на элементе DD1.1.</w:t>
      </w:r>
    </w:p>
    <w:p w:rsidR="00CA5166" w:rsidRPr="00977A8D" w:rsidRDefault="007C7C20" w:rsidP="00977A8D">
      <w:pPr>
        <w:pStyle w:val="Default"/>
        <w:spacing w:line="276" w:lineRule="auto"/>
        <w:ind w:right="-1" w:firstLine="284"/>
        <w:rPr>
          <w:lang w:eastAsia="uk-UA"/>
        </w:rPr>
      </w:pPr>
      <w:r>
        <w:rPr>
          <w:noProof/>
        </w:rPr>
        <w:drawing>
          <wp:inline distT="0" distB="0" distL="0" distR="0">
            <wp:extent cx="4680155" cy="1898244"/>
            <wp:effectExtent l="19050" t="0" r="6145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3954" t="55795" r="52651" b="12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73" cy="189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66" w:rsidRDefault="007C7C20" w:rsidP="007C7C20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Рис.22 </w:t>
      </w:r>
      <w:r w:rsidRPr="007C7C20">
        <w:rPr>
          <w:rFonts w:ascii="Times New Roman" w:hAnsi="Times New Roman" w:cs="Times New Roman"/>
          <w:sz w:val="24"/>
          <w:szCs w:val="24"/>
          <w:lang w:val="ru-RU" w:eastAsia="uk-UA"/>
        </w:rPr>
        <w:t>2-х пороговый компаратор и временная диаграмма работы</w:t>
      </w:r>
    </w:p>
    <w:p w:rsidR="007C7C20" w:rsidRDefault="007C7C20" w:rsidP="007C7C20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AC289D" w:rsidRPr="00A0236A" w:rsidRDefault="007C7C20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7C7C20">
        <w:rPr>
          <w:rFonts w:ascii="Times New Roman" w:hAnsi="Times New Roman" w:cs="Times New Roman"/>
          <w:sz w:val="24"/>
          <w:szCs w:val="24"/>
          <w:lang w:val="ru-RU" w:eastAsia="uk-UA"/>
        </w:rPr>
        <w:t>Как показано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на временной диаграмме (рис.22</w:t>
      </w:r>
      <w:r w:rsidRPr="007C7C20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-b), на выходе [3] логического элемента DD1.2 нулевой уровень сигнала Y будет иметь место тогда, когда выполняется условие: </w:t>
      </w:r>
    </w:p>
    <w:p w:rsidR="00AC289D" w:rsidRPr="00AC289D" w:rsidRDefault="00AC289D" w:rsidP="00AC289D">
      <w:pPr>
        <w:pStyle w:val="af8"/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AC289D">
        <w:rPr>
          <w:rFonts w:ascii="Times New Roman" w:hAnsi="Times New Roman" w:cs="Times New Roman"/>
          <w:sz w:val="24"/>
          <w:szCs w:val="24"/>
          <w:lang w:eastAsia="uk-UA"/>
        </w:rPr>
        <w:t>U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eastAsia="uk-UA"/>
        </w:rPr>
        <w:t>REF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>(L0)</w:t>
      </w:r>
      <w:r>
        <w:rPr>
          <w:rFonts w:ascii="Times New Roman" w:hAnsi="Times New Roman" w:cs="Times New Roman"/>
          <w:sz w:val="24"/>
          <w:szCs w:val="24"/>
          <w:lang w:eastAsia="uk-UA"/>
        </w:rPr>
        <w:t xml:space="preserve"> </w:t>
      </w:r>
      <w:r w:rsidRPr="00AC289D">
        <w:rPr>
          <w:rFonts w:ascii="Times New Roman" w:hAnsi="Times New Roman" w:cs="Times New Roman"/>
          <w:sz w:val="24"/>
          <w:szCs w:val="24"/>
          <w:lang w:val="en-US" w:eastAsia="uk-UA"/>
        </w:rPr>
        <w:t xml:space="preserve">&lt; </w:t>
      </w:r>
      <w:r>
        <w:rPr>
          <w:rFonts w:ascii="Times New Roman" w:hAnsi="Times New Roman" w:cs="Times New Roman"/>
          <w:sz w:val="24"/>
          <w:szCs w:val="24"/>
          <w:lang w:val="en-US" w:eastAsia="uk-UA"/>
        </w:rPr>
        <w:t>U</w:t>
      </w:r>
      <w:r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>i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 xml:space="preserve"> </w:t>
      </w:r>
      <w:r w:rsidRPr="00AC289D">
        <w:rPr>
          <w:rFonts w:ascii="Times New Roman" w:hAnsi="Times New Roman" w:cs="Times New Roman"/>
          <w:sz w:val="24"/>
          <w:szCs w:val="24"/>
          <w:lang w:val="en-US" w:eastAsia="uk-UA"/>
        </w:rPr>
        <w:t>&lt;</w:t>
      </w:r>
      <w:r w:rsidRPr="00AC289D">
        <w:rPr>
          <w:rFonts w:ascii="Times New Roman" w:hAnsi="Times New Roman" w:cs="Times New Roman"/>
          <w:sz w:val="24"/>
          <w:szCs w:val="24"/>
          <w:lang w:eastAsia="uk-UA"/>
        </w:rPr>
        <w:t xml:space="preserve"> U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eastAsia="uk-UA"/>
        </w:rPr>
        <w:t>REF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>(Hi)</w:t>
      </w:r>
    </w:p>
    <w:p w:rsidR="007C7C20" w:rsidRDefault="007C7C20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7C7C20">
        <w:rPr>
          <w:rFonts w:ascii="Times New Roman" w:hAnsi="Times New Roman" w:cs="Times New Roman"/>
          <w:sz w:val="24"/>
          <w:szCs w:val="24"/>
          <w:lang w:val="ru-RU" w:eastAsia="uk-UA"/>
        </w:rPr>
        <w:t>В этом случае, на выходах U1, U2 будет высокий уровень напряжения, что соответствует кратковременным интервалам t1-t2, t3-t4, t5-t6, t7-t8. При отклонении входного сигнала Ui от установленных границ ) Hi(REF)Lo(REF U...U , схема сигнализирует (формирует) сигнал Y высокого уровня (интервалы t2-t3, t4-t5, t6-t7, t8-t9). Дополнительный инвертор на элементе DD1.2, при необходимости, формирует прямое значение логического сигнала Y.</w:t>
      </w:r>
    </w:p>
    <w:p w:rsidR="00AC289D" w:rsidRDefault="00AC289D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AC289D" w:rsidRDefault="00AC289D" w:rsidP="00AC289D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b/>
          <w:sz w:val="24"/>
          <w:szCs w:val="24"/>
          <w:lang w:val="ru-RU" w:eastAsia="uk-UA"/>
        </w:rPr>
        <w:t>Исследование компаратора на ОУ</w:t>
      </w:r>
    </w:p>
    <w:p w:rsidR="00AC289D" w:rsidRDefault="00AC289D" w:rsidP="00AC289D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</w:p>
    <w:p w:rsidR="00AC289D" w:rsidRDefault="00AC289D" w:rsidP="00AC289D">
      <w:pPr>
        <w:pStyle w:val="af8"/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391582" cy="3567839"/>
            <wp:effectExtent l="19050" t="0" r="0" b="0"/>
            <wp:docPr id="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365" cy="35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89D" w:rsidRDefault="00AC289D" w:rsidP="00AC289D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603359" cy="1968594"/>
            <wp:effectExtent l="19050" t="0" r="0" b="0"/>
            <wp:docPr id="4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32322" t="28601" r="23547" b="28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589" cy="196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89D" w:rsidRDefault="00AC289D" w:rsidP="00AC289D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 23 Осцилограма</w:t>
      </w:r>
    </w:p>
    <w:p w:rsidR="00AC289D" w:rsidRDefault="00AC289D" w:rsidP="00AC289D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AC289D" w:rsidRPr="00AC289D" w:rsidRDefault="00AC289D" w:rsidP="00AC289D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b/>
          <w:sz w:val="24"/>
          <w:szCs w:val="24"/>
          <w:lang w:val="ru-RU" w:eastAsia="uk-UA"/>
        </w:rPr>
        <w:t>Триггер Шмитта на ОУ</w:t>
      </w:r>
    </w:p>
    <w:p w:rsidR="00AC289D" w:rsidRPr="00AC289D" w:rsidRDefault="00AC289D" w:rsidP="00AC289D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b/>
          <w:sz w:val="24"/>
          <w:szCs w:val="24"/>
          <w:lang w:val="ru-RU" w:eastAsia="uk-UA"/>
        </w:rPr>
        <w:t>Инвертирующий триггер Шмитта</w:t>
      </w:r>
    </w:p>
    <w:p w:rsidR="00AC289D" w:rsidRDefault="00AC289D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Идеализированная передаточная характеристика инвертирующего триггера Шмитта (ТШ) представляет собой прямоуго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льную петлю гистерезиса (рис.24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-a) с пороговыми уровнями напряжения Uth и Utl, при которых происходит переключение триггера из одного устойчиво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го состояния Uo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(М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AX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)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в другое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Uo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(</w:t>
      </w:r>
      <w:r w:rsidRPr="00AC289D"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MIN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)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. Гистерезис ∆Ug увеличивает стаб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ильность работы триггера при 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напряжениях близких к пороговому. В отсутствии гистерезиса при входных напряжениях, близких к порогу срабатывания любая помеха на входе вызовет многократное переключение триггера, что обычно крайне не желательно.  </w:t>
      </w:r>
    </w:p>
    <w:p w:rsidR="00AC289D" w:rsidRDefault="00AC289D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Согласно времен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ной диаграмме работы ТШ (риc.24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-c), переключение выходного сигнала Uo будет происходить только в моменты времени t1, t2 и t3, когда входной сигнал соответствует пороговым уровням Uth и Utl, которые, в отличии от компаратора, не равны между собой, и отлича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ются на величину гистерезиса 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∆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Ug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.  </w:t>
      </w:r>
    </w:p>
    <w:p w:rsidR="00EA3A19" w:rsidRDefault="00AC289D" w:rsidP="00AC289D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lastRenderedPageBreak/>
        <w:t>Такая специфика работы ТШ достигается введением положительной обратной связи (ПОС) по неинверт</w:t>
      </w:r>
      <w:r w:rsidR="00EA3A19">
        <w:rPr>
          <w:rFonts w:ascii="Times New Roman" w:hAnsi="Times New Roman" w:cs="Times New Roman"/>
          <w:sz w:val="24"/>
          <w:szCs w:val="24"/>
          <w:lang w:val="ru-RU" w:eastAsia="uk-UA"/>
        </w:rPr>
        <w:t>ирующему входу ОУ (риc.24</w:t>
      </w: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-b) с помощью резисторов Ra, Rb. Входной сигнал Ui, в данном случае, подаётся на инвертирующий входу ОУ.  </w:t>
      </w:r>
    </w:p>
    <w:p w:rsidR="00AC289D" w:rsidRPr="00AC289D" w:rsidRDefault="00AC289D" w:rsidP="00EA3A19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AC289D">
        <w:rPr>
          <w:rFonts w:ascii="Times New Roman" w:hAnsi="Times New Roman" w:cs="Times New Roman"/>
          <w:sz w:val="24"/>
          <w:szCs w:val="24"/>
          <w:lang w:val="ru-RU" w:eastAsia="uk-UA"/>
        </w:rPr>
        <w:t>Для расчёта порогов переключения представленной схемы ТШ, используют следующие зависимости:</w:t>
      </w:r>
    </w:p>
    <w:p w:rsidR="00EA3A19" w:rsidRDefault="00EA3A19" w:rsidP="00EA3A19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noProof/>
          <w:lang w:val="ru-RU" w:eastAsia="ru-RU"/>
        </w:rPr>
        <w:drawing>
          <wp:inline distT="0" distB="0" distL="0" distR="0">
            <wp:extent cx="855406" cy="237111"/>
            <wp:effectExtent l="19050" t="0" r="1844" b="0"/>
            <wp:docPr id="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1752" r="92347" b="4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82" cy="239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        </w:t>
      </w:r>
      <w:r w:rsidRPr="00EA3A19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030901" cy="229263"/>
            <wp:effectExtent l="19050" t="0" r="0" b="0"/>
            <wp:docPr id="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10612" t="51752" r="81287" b="45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669" cy="23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89D" w:rsidRDefault="00EA3A19" w:rsidP="00EA3A19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EA3A19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597425" cy="353962"/>
            <wp:effectExtent l="19050" t="0" r="3025" b="0"/>
            <wp:docPr id="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55256" r="73894" b="4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25" cy="35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                  </w:t>
      </w:r>
      <w:r w:rsidRPr="00EA3A19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834492" cy="406003"/>
            <wp:effectExtent l="19050" t="0" r="3708" b="0"/>
            <wp:docPr id="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31049" t="55106" r="61615" b="38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492" cy="40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A19" w:rsidRDefault="00EA3A19" w:rsidP="00EA3A19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noProof/>
          <w:lang w:val="ru-RU" w:eastAsia="ru-RU"/>
        </w:rPr>
        <w:drawing>
          <wp:inline distT="0" distB="0" distL="0" distR="0">
            <wp:extent cx="4611329" cy="1625817"/>
            <wp:effectExtent l="19050" t="0" r="0" b="0"/>
            <wp:docPr id="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44474" r="53106" b="26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82" cy="162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A19" w:rsidRDefault="00EA3A19" w:rsidP="00AC289D">
      <w:pPr>
        <w:pStyle w:val="af8"/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EA3A19" w:rsidRDefault="00EA3A19" w:rsidP="00EA3A19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Рис. 24 </w:t>
      </w:r>
      <w:r w:rsidRPr="00EA3A19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Инвертирующий триггер Шмита, передаточная характеристика (a) и временная диаграмма работы (c)</w:t>
      </w:r>
    </w:p>
    <w:p w:rsidR="00EA3A19" w:rsidRDefault="00EA3A19" w:rsidP="00EA3A19">
      <w:pPr>
        <w:ind w:firstLine="284"/>
        <w:jc w:val="center"/>
        <w:rPr>
          <w:b/>
          <w:lang w:val="uk-UA" w:eastAsia="uk-UA"/>
        </w:rPr>
      </w:pPr>
      <w:r w:rsidRPr="00EA3A19">
        <w:rPr>
          <w:b/>
          <w:lang w:eastAsia="uk-UA"/>
        </w:rPr>
        <w:t>Исследование инвертирующего триггера Шмитта</w:t>
      </w:r>
    </w:p>
    <w:p w:rsidR="00EA3A19" w:rsidRPr="00EA3A19" w:rsidRDefault="00DE3A04" w:rsidP="00DE3A04">
      <w:pPr>
        <w:ind w:firstLine="0"/>
        <w:rPr>
          <w:lang w:val="uk-UA" w:eastAsia="uk-UA"/>
        </w:rPr>
      </w:pPr>
      <w:r w:rsidRPr="00DE3A04">
        <w:rPr>
          <w:noProof/>
        </w:rPr>
        <w:drawing>
          <wp:inline distT="0" distB="0" distL="0" distR="0">
            <wp:extent cx="6312924" cy="2910348"/>
            <wp:effectExtent l="19050" t="0" r="0" b="0"/>
            <wp:docPr id="5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b="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924" cy="291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A19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050890" cy="2436262"/>
            <wp:effectExtent l="19050" t="0" r="6760" b="0"/>
            <wp:docPr id="5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45825" t="30030" r="13278" b="26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280" cy="243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04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 25 Осцилограмма</w:t>
      </w:r>
    </w:p>
    <w:p w:rsidR="00DE3A04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EA3A19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b/>
          <w:sz w:val="24"/>
          <w:szCs w:val="24"/>
          <w:lang w:val="ru-RU" w:eastAsia="uk-UA"/>
        </w:rPr>
        <w:t>Неинвертирующий триггер Шмитта</w:t>
      </w:r>
    </w:p>
    <w:p w:rsidR="00DE3A04" w:rsidRP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Неинвертирующий триггер Шмита, аналогично рассмотренной выше схеме, также имеет ПОС и обладает гистерезисом, однако входной сигнал в данной схеме подаётся н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а неинвертирующий вход (рис.26</w:t>
      </w: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-a). Данная схема также широко применяется в аналого-цифровых преобразователях, фильтрах, линиях связи и т.д.</w:t>
      </w:r>
    </w:p>
    <w:p w:rsidR="00EA3A19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noProof/>
          <w:lang w:val="ru-RU" w:eastAsia="ru-RU"/>
        </w:rPr>
        <w:drawing>
          <wp:inline distT="0" distB="0" distL="0" distR="0">
            <wp:extent cx="3225793" cy="1504336"/>
            <wp:effectExtent l="19050" t="0" r="0" b="0"/>
            <wp:docPr id="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10024" t="38544" r="58416" b="3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676" cy="150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A19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Рис. 26 </w:t>
      </w: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Неинвертирующий триггер Шмитта и временная диаграмма работы</w:t>
      </w: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b/>
          <w:sz w:val="24"/>
          <w:szCs w:val="24"/>
          <w:lang w:val="ru-RU" w:eastAsia="uk-UA"/>
        </w:rPr>
        <w:t>Исследование неинвертирующего триггера Шмитта</w:t>
      </w:r>
      <w:r>
        <w:rPr>
          <w:rFonts w:ascii="Times New Roman" w:hAnsi="Times New Roman" w:cs="Times New Roman"/>
          <w:b/>
          <w:sz w:val="24"/>
          <w:szCs w:val="24"/>
          <w:lang w:val="ru-RU" w:eastAsia="uk-UA"/>
        </w:rPr>
        <w:t xml:space="preserve"> </w:t>
      </w: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16656" cy="2615380"/>
            <wp:effectExtent l="19050" t="0" r="0" b="0"/>
            <wp:docPr id="6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699" cy="26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3580476" cy="2095550"/>
            <wp:effectExtent l="19050" t="0" r="924" b="0"/>
            <wp:docPr id="6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32804" t="34286" r="25721" b="2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743" cy="210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 28 Осцилограмма</w:t>
      </w:r>
    </w:p>
    <w:p w:rsidR="00DE3A04" w:rsidRDefault="00DE3A04" w:rsidP="00DE3A0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DE3A04" w:rsidRPr="00DE3A04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b/>
          <w:sz w:val="24"/>
          <w:szCs w:val="24"/>
          <w:lang w:val="ru-RU" w:eastAsia="uk-UA"/>
        </w:rPr>
        <w:t>Мультивибратор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Мультивибратор относится к релаксационным генераторам. Релаксационный генератор является источником колебаний, форма которых отличается от синусоидальной. Релаксационные колебания бывают прямоугольные, пилообразные и т. д. Генераторы релаксационных колебаний используют для формирования одиночных импульсов и импульсных последовательностей, деления частоты, в качестве запускающих элементов, источников синхронизирующего сигнала. 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Колебательный процесс в релаксационном генераторе состоит в поочередном накоплении энергии от источника питания накопителем и выделении ее в виде тепла в резисторах схемы. Накопитель переключается с процесса накопления на выделение энергии с помощью коммутирующего устройства при достижении определенного уровня энергии. Управление коммутирующим устройством производится по цепи обратной связи. Таким образом, релаксационный генератор обязательно содержит источник энергии, накопитель, коммутирующее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устройство и цепь обратной </w:t>
      </w: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связи. В качестве коммутирующего устройства обычно используют транзистор, работающий в ключевом режиме.  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Релаксационный генератор может работать в одном из следующих режимов: ждущем, автоколебательном, синхронизации и деления частоты.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DE3A04" w:rsidRPr="00DE3A04" w:rsidRDefault="00DE3A04" w:rsidP="00DE3A04">
      <w:pPr>
        <w:jc w:val="center"/>
        <w:rPr>
          <w:b/>
          <w:lang w:eastAsia="uk-UA"/>
        </w:rPr>
      </w:pPr>
      <w:r w:rsidRPr="00DE3A04">
        <w:rPr>
          <w:b/>
          <w:lang w:eastAsia="uk-UA"/>
        </w:rPr>
        <w:t>Симметричный мультивибратор на ОУ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Схема мультивибратора, представленная на рис.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29</w:t>
      </w: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, является примером, когда релаксационный генератор запасает энергию в конденсаторе, а затем периодически рассеивают её, в результате чего возникают колебания. В составе схемы инвертирующий триггер Шмитта, охваченный ООС с помощью фильтра нижних частот в виде RC-цепи, подключенной к инвертирующему входу операционного усилителя DA1.  </w:t>
      </w:r>
    </w:p>
    <w:p w:rsidR="00DE3A04" w:rsidRDefault="00DE3A04" w:rsidP="00DE3A0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RC-цепь поддерживает автоколебательный режим мультивибратора и задаёт временные параметры схемы, то есть определяет частоту импульсов на выходе операционного усилителя. Резистивный делитель (элементы Rb, Ra) реализует положительную обратную связь (ПОС) триггера Шмитта. В схеме мультивибратора ПОС по своему действию во времени должна быть опережающей по отношению к ООС.</w:t>
      </w:r>
    </w:p>
    <w:p w:rsidR="00DE3A04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392129" cy="1487773"/>
            <wp:effectExtent l="19050" t="0" r="0" b="0"/>
            <wp:docPr id="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8956" t="42049" r="57506" b="3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630" cy="148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04" w:rsidRDefault="00DE3A04" w:rsidP="00DE3A04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Рис.29 </w:t>
      </w:r>
      <w:r w:rsidRPr="00DE3A04">
        <w:rPr>
          <w:rFonts w:ascii="Times New Roman" w:hAnsi="Times New Roman" w:cs="Times New Roman"/>
          <w:sz w:val="24"/>
          <w:szCs w:val="24"/>
          <w:lang w:val="ru-RU" w:eastAsia="uk-UA"/>
        </w:rPr>
        <w:t>Симметричный мультивибратор и временная диаграмма работы</w:t>
      </w:r>
    </w:p>
    <w:p w:rsidR="00DE3A04" w:rsidRDefault="00BA10DF" w:rsidP="00BA10DF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Таким образом, введение RC цепи в схему неинвертирующего триггера Шмитта превращает гистерезисный бистабильный мультивибратор в астабильный мультивибратор.</w:t>
      </w:r>
    </w:p>
    <w:p w:rsidR="00BA10DF" w:rsidRDefault="00BA10DF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b/>
          <w:sz w:val="24"/>
          <w:szCs w:val="24"/>
          <w:lang w:val="ru-RU" w:eastAsia="uk-UA"/>
        </w:rPr>
        <w:t>Исследование симметричного мультивибратора на ОУ</w:t>
      </w:r>
    </w:p>
    <w:p w:rsidR="00BA10DF" w:rsidRDefault="00BA10DF" w:rsidP="00BA10DF">
      <w:pPr>
        <w:pStyle w:val="af8"/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69626" cy="4097645"/>
            <wp:effectExtent l="0" t="0" r="0" b="0"/>
            <wp:docPr id="6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265" cy="410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DF" w:rsidRDefault="00BA10DF" w:rsidP="00BA10DF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362959" cy="1975166"/>
            <wp:effectExtent l="19050" t="0" r="8891" b="0"/>
            <wp:docPr id="7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8367" t="27429" r="50316" b="2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9" cy="1975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DF" w:rsidRDefault="00BA10DF" w:rsidP="00BA10DF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>Рис.30 Осцилогамма</w:t>
      </w:r>
    </w:p>
    <w:p w:rsidR="00BA10DF" w:rsidRDefault="00BA10DF" w:rsidP="00BA10DF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</w:p>
    <w:p w:rsidR="00BA10DF" w:rsidRDefault="00BA10DF" w:rsidP="00BA10DF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b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b/>
          <w:sz w:val="24"/>
          <w:szCs w:val="24"/>
          <w:lang w:val="ru-RU" w:eastAsia="uk-UA"/>
        </w:rPr>
        <w:t>Несимметричный мультивибратор на ОУ</w:t>
      </w:r>
    </w:p>
    <w:p w:rsidR="00BA10DF" w:rsidRDefault="00BA10DF" w:rsidP="00BA10DF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lastRenderedPageBreak/>
        <w:t>Для реализации схемы несимметричного мультивибратора, необходимо развязать цепи заряда и разряда времязадающего конденсатора C, входящего в состав ав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токолебательного звена (рис.31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-a). При этом, должно выполняться условие Rc≠Rd </w:t>
      </w:r>
    </w:p>
    <w:p w:rsidR="00BA10DF" w:rsidRDefault="00BA10DF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noProof/>
          <w:lang w:val="ru-RU" w:eastAsia="ru-RU"/>
        </w:rPr>
        <w:drawing>
          <wp:inline distT="0" distB="0" distL="0" distR="0">
            <wp:extent cx="5329701" cy="1671484"/>
            <wp:effectExtent l="19050" t="0" r="4299" b="0"/>
            <wp:docPr id="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1373" t="33962" r="51285" b="39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89" cy="167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DF" w:rsidRDefault="00BA10DF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Рис. 31 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Несимметричный мультивибратор и временная диаграмма работы</w:t>
      </w:r>
    </w:p>
    <w:p w:rsidR="00BA10DF" w:rsidRPr="00A0236A" w:rsidRDefault="00BA10DF" w:rsidP="00BA10DF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В данном случае, цепь заряда будет коммутировать диод VD2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(в течении интервала времени 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τ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1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)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Uo(DA1) → Rd → VD2→ C), а цепь разряда диод VD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1 (в течении интервала времени  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τ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2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): C → VD1 → Rс → Uo(DA1).  Согласно 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рис.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31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-c выполняются условие: 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τ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1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&lt;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τ</w:t>
      </w:r>
      <w:r>
        <w:rPr>
          <w:rFonts w:ascii="Times New Roman" w:hAnsi="Times New Roman" w:cs="Times New Roman"/>
          <w:sz w:val="24"/>
          <w:szCs w:val="24"/>
          <w:vertAlign w:val="subscript"/>
          <w:lang w:val="ru-RU" w:eastAsia="uk-UA"/>
        </w:rPr>
        <w:t>2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, следовательно </w:t>
      </w:r>
      <w:r>
        <w:rPr>
          <w:rFonts w:ascii="Times New Roman" w:hAnsi="Times New Roman" w:cs="Times New Roman"/>
          <w:sz w:val="24"/>
          <w:szCs w:val="24"/>
          <w:lang w:val="en-US" w:eastAsia="uk-UA"/>
        </w:rPr>
        <w:t>Rd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&lt;</w:t>
      </w:r>
      <w:r>
        <w:rPr>
          <w:rFonts w:ascii="Times New Roman" w:hAnsi="Times New Roman" w:cs="Times New Roman"/>
          <w:sz w:val="24"/>
          <w:szCs w:val="24"/>
          <w:lang w:val="en-US" w:eastAsia="uk-UA"/>
        </w:rPr>
        <w:t>Rc</w:t>
      </w:r>
      <w:r w:rsidRPr="00BA10DF">
        <w:rPr>
          <w:rFonts w:ascii="Times New Roman" w:hAnsi="Times New Roman" w:cs="Times New Roman"/>
          <w:sz w:val="24"/>
          <w:szCs w:val="24"/>
          <w:lang w:val="ru-RU" w:eastAsia="uk-UA"/>
        </w:rPr>
        <w:t>.</w:t>
      </w:r>
    </w:p>
    <w:p w:rsidR="00BA10DF" w:rsidRPr="00BA10DF" w:rsidRDefault="00BA10DF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b/>
          <w:sz w:val="24"/>
          <w:szCs w:val="24"/>
          <w:lang w:val="en-US" w:eastAsia="uk-UA"/>
        </w:rPr>
      </w:pPr>
      <w:r w:rsidRPr="00BA10DF">
        <w:rPr>
          <w:rFonts w:ascii="Times New Roman" w:hAnsi="Times New Roman" w:cs="Times New Roman"/>
          <w:b/>
          <w:sz w:val="24"/>
          <w:szCs w:val="24"/>
          <w:lang w:val="en-US" w:eastAsia="uk-UA"/>
        </w:rPr>
        <w:t xml:space="preserve">Исследование несимметричного мультивибратора на ОУ </w:t>
      </w:r>
    </w:p>
    <w:p w:rsidR="00BA10DF" w:rsidRPr="00BA10DF" w:rsidRDefault="00BA10DF" w:rsidP="001D5FD4">
      <w:pPr>
        <w:pStyle w:val="af8"/>
        <w:spacing w:line="276" w:lineRule="auto"/>
        <w:ind w:right="-1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BA10DF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67950" cy="2733368"/>
            <wp:effectExtent l="0" t="0" r="0" b="0"/>
            <wp:docPr id="7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950" cy="273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DF" w:rsidRDefault="001D5FD4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val="en-US" w:eastAsia="uk-UA"/>
        </w:rPr>
      </w:pPr>
      <w:r w:rsidRPr="001D5FD4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431458" cy="2049147"/>
            <wp:effectExtent l="19050" t="0" r="0" b="0"/>
            <wp:docPr id="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34251" t="30602" r="24837" b="2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54" cy="205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FD4" w:rsidRDefault="001D5FD4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Рис. 32 Осцилогамма</w:t>
      </w:r>
    </w:p>
    <w:p w:rsidR="00C73937" w:rsidRDefault="00C73937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eastAsia="uk-UA"/>
        </w:rPr>
      </w:pPr>
    </w:p>
    <w:p w:rsidR="00C73937" w:rsidRDefault="00C73937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eastAsia="uk-UA"/>
        </w:rPr>
      </w:pPr>
    </w:p>
    <w:p w:rsidR="00C73937" w:rsidRDefault="00C73937" w:rsidP="00BA10DF">
      <w:pPr>
        <w:pStyle w:val="af8"/>
        <w:spacing w:line="276" w:lineRule="auto"/>
        <w:ind w:right="-1" w:firstLine="284"/>
        <w:jc w:val="center"/>
        <w:rPr>
          <w:rFonts w:ascii="Times New Roman" w:hAnsi="Times New Roman" w:cs="Times New Roman"/>
          <w:sz w:val="24"/>
          <w:szCs w:val="24"/>
          <w:lang w:eastAsia="uk-UA"/>
        </w:rPr>
      </w:pPr>
      <w:bookmarkStart w:id="0" w:name="_GoBack"/>
      <w:bookmarkEnd w:id="0"/>
    </w:p>
    <w:p w:rsidR="001D5FD4" w:rsidRDefault="001D5FD4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1D5FD4">
        <w:rPr>
          <w:rFonts w:ascii="Times New Roman" w:hAnsi="Times New Roman" w:cs="Times New Roman"/>
          <w:b/>
          <w:sz w:val="24"/>
          <w:szCs w:val="24"/>
          <w:lang w:val="ru-RU" w:eastAsia="uk-UA"/>
        </w:rPr>
        <w:lastRenderedPageBreak/>
        <w:t>Вывод:</w:t>
      </w:r>
    </w:p>
    <w:p w:rsidR="001D5FD4" w:rsidRDefault="001D5FD4" w:rsidP="00182326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>Операционный усилитель – дифференциальный усилитель постоянного тока с большим коэффициентом усиления, предназначенный для выполнения различных операций (сложения, вычитания, умножения, деления, дифференцирования, интегрирования, сравнения и др.) над аналоговыми величинами.</w:t>
      </w:r>
    </w:p>
    <w:p w:rsidR="001D5FD4" w:rsidRDefault="001D5FD4" w:rsidP="00182326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Параметры операционных </w:t>
      </w:r>
      <w:r>
        <w:rPr>
          <w:rFonts w:ascii="Times New Roman" w:hAnsi="Times New Roman" w:cs="Times New Roman"/>
          <w:sz w:val="24"/>
          <w:szCs w:val="24"/>
          <w:lang w:eastAsia="uk-UA"/>
        </w:rPr>
        <w:t>усилителей:</w:t>
      </w:r>
    </w:p>
    <w:p w:rsidR="001D5FD4" w:rsidRDefault="001D5FD4" w:rsidP="00182326">
      <w:pPr>
        <w:pStyle w:val="af8"/>
        <w:numPr>
          <w:ilvl w:val="0"/>
          <w:numId w:val="13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>Эксплуатационные параметры ОУ</w:t>
      </w:r>
    </w:p>
    <w:p w:rsidR="001D5FD4" w:rsidRDefault="001D5FD4" w:rsidP="00182326">
      <w:pPr>
        <w:pStyle w:val="af8"/>
        <w:numPr>
          <w:ilvl w:val="0"/>
          <w:numId w:val="13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>Точностные параметры ОУ</w:t>
      </w:r>
    </w:p>
    <w:p w:rsidR="001D5FD4" w:rsidRDefault="001D5FD4" w:rsidP="00182326">
      <w:pPr>
        <w:pStyle w:val="af8"/>
        <w:numPr>
          <w:ilvl w:val="0"/>
          <w:numId w:val="13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>Динамические параметры ОУ</w:t>
      </w:r>
    </w:p>
    <w:p w:rsidR="001D5FD4" w:rsidRPr="001D5FD4" w:rsidRDefault="00182326" w:rsidP="00182326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К</w:t>
      </w:r>
      <w:r w:rsidR="001D5FD4" w:rsidRPr="001D5FD4">
        <w:rPr>
          <w:rFonts w:ascii="Times New Roman" w:hAnsi="Times New Roman" w:cs="Times New Roman"/>
          <w:sz w:val="24"/>
          <w:szCs w:val="24"/>
          <w:lang w:eastAsia="uk-UA"/>
        </w:rPr>
        <w:t>ласси</w:t>
      </w:r>
      <w:r>
        <w:rPr>
          <w:rFonts w:ascii="Times New Roman" w:hAnsi="Times New Roman" w:cs="Times New Roman"/>
          <w:sz w:val="24"/>
          <w:szCs w:val="24"/>
          <w:lang w:eastAsia="uk-UA"/>
        </w:rPr>
        <w:t>фикация операционных усилителей</w:t>
      </w:r>
      <w:r w:rsidR="001D5FD4"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: </w:t>
      </w:r>
    </w:p>
    <w:p w:rsidR="00182326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усилители общего применения </w:t>
      </w:r>
    </w:p>
    <w:p w:rsidR="00182326" w:rsidRDefault="00182326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 xml:space="preserve"> маломощные </w:t>
      </w:r>
      <w:r w:rsidR="001D5FD4"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 </w:t>
      </w:r>
    </w:p>
    <w:p w:rsidR="00182326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 микро</w:t>
      </w:r>
      <w:r w:rsidR="00182326">
        <w:rPr>
          <w:rFonts w:ascii="Times New Roman" w:hAnsi="Times New Roman" w:cs="Times New Roman"/>
          <w:sz w:val="24"/>
          <w:szCs w:val="24"/>
          <w:lang w:eastAsia="uk-UA"/>
        </w:rPr>
        <w:t xml:space="preserve">мощные </w:t>
      </w:r>
    </w:p>
    <w:p w:rsidR="00182326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 н</w:t>
      </w:r>
      <w:r w:rsidR="00182326">
        <w:rPr>
          <w:rFonts w:ascii="Times New Roman" w:hAnsi="Times New Roman" w:cs="Times New Roman"/>
          <w:sz w:val="24"/>
          <w:szCs w:val="24"/>
          <w:lang w:eastAsia="uk-UA"/>
        </w:rPr>
        <w:t xml:space="preserve">изковольтные </w:t>
      </w:r>
    </w:p>
    <w:p w:rsidR="00182326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 прецизионные </w:t>
      </w:r>
    </w:p>
    <w:p w:rsidR="00182326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>быстродейств</w:t>
      </w:r>
      <w:r w:rsidR="00182326">
        <w:rPr>
          <w:rFonts w:ascii="Times New Roman" w:hAnsi="Times New Roman" w:cs="Times New Roman"/>
          <w:sz w:val="24"/>
          <w:szCs w:val="24"/>
          <w:lang w:eastAsia="uk-UA"/>
        </w:rPr>
        <w:t xml:space="preserve">ующие </w:t>
      </w:r>
    </w:p>
    <w:p w:rsidR="00182326" w:rsidRDefault="00182326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малошумящие</w:t>
      </w:r>
    </w:p>
    <w:p w:rsidR="001D5FD4" w:rsidRDefault="001D5FD4" w:rsidP="00182326">
      <w:pPr>
        <w:pStyle w:val="af8"/>
        <w:numPr>
          <w:ilvl w:val="0"/>
          <w:numId w:val="14"/>
        </w:numPr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D5FD4">
        <w:rPr>
          <w:rFonts w:ascii="Times New Roman" w:hAnsi="Times New Roman" w:cs="Times New Roman"/>
          <w:sz w:val="24"/>
          <w:szCs w:val="24"/>
          <w:lang w:eastAsia="uk-UA"/>
        </w:rPr>
        <w:t xml:space="preserve"> мощные </w:t>
      </w:r>
    </w:p>
    <w:p w:rsidR="00182326" w:rsidRPr="001D5FD4" w:rsidRDefault="00182326" w:rsidP="00182326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 w:rsidRPr="00182326">
        <w:rPr>
          <w:rFonts w:ascii="Times New Roman" w:hAnsi="Times New Roman" w:cs="Times New Roman"/>
          <w:sz w:val="24"/>
          <w:szCs w:val="24"/>
          <w:lang w:eastAsia="uk-UA"/>
        </w:rPr>
        <w:t>Аналоговый компаратор (АК) предназначен для сравнения непрерывно изменяющихся сигналов</w:t>
      </w:r>
      <w:r>
        <w:rPr>
          <w:rFonts w:ascii="Times New Roman" w:hAnsi="Times New Roman" w:cs="Times New Roman"/>
          <w:sz w:val="24"/>
          <w:szCs w:val="24"/>
          <w:lang w:eastAsia="uk-UA"/>
        </w:rPr>
        <w:t>.</w:t>
      </w:r>
    </w:p>
    <w:p w:rsidR="00182326" w:rsidRPr="00182326" w:rsidRDefault="00182326" w:rsidP="00182326">
      <w:pPr>
        <w:rPr>
          <w:lang w:val="uk-UA" w:eastAsia="uk-UA"/>
        </w:rPr>
      </w:pPr>
      <w:r w:rsidRPr="00182326">
        <w:rPr>
          <w:lang w:val="uk-UA" w:eastAsia="uk-UA"/>
        </w:rPr>
        <w:t xml:space="preserve">Выходной сигнал компаратора почти всегда действует на входы логических цепей и потому согласуется по уровню и мощности с их входами. Таким образом, компаратор − это элемент перехода от аналоговых к цифровым сигналам, поэтому его иногда называют однобитным аналого-цифровым преобразователем.  </w:t>
      </w:r>
    </w:p>
    <w:p w:rsidR="00182326" w:rsidRDefault="00182326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eastAsia="uk-UA"/>
        </w:rPr>
      </w:pPr>
      <w:r>
        <w:rPr>
          <w:rFonts w:ascii="Times New Roman" w:hAnsi="Times New Roman" w:cs="Times New Roman"/>
          <w:sz w:val="24"/>
          <w:szCs w:val="24"/>
          <w:lang w:eastAsia="uk-UA"/>
        </w:rPr>
        <w:t>О</w:t>
      </w:r>
      <w:r w:rsidRPr="00182326">
        <w:rPr>
          <w:rFonts w:ascii="Times New Roman" w:hAnsi="Times New Roman" w:cs="Times New Roman"/>
          <w:sz w:val="24"/>
          <w:szCs w:val="24"/>
          <w:lang w:eastAsia="uk-UA"/>
        </w:rPr>
        <w:t>сновны</w:t>
      </w:r>
      <w:r>
        <w:rPr>
          <w:rFonts w:ascii="Times New Roman" w:hAnsi="Times New Roman" w:cs="Times New Roman"/>
          <w:sz w:val="24"/>
          <w:szCs w:val="24"/>
          <w:lang w:eastAsia="uk-UA"/>
        </w:rPr>
        <w:t>у параметр</w:t>
      </w:r>
      <w:r>
        <w:rPr>
          <w:rFonts w:ascii="Times New Roman" w:hAnsi="Times New Roman" w:cs="Times New Roman"/>
          <w:sz w:val="24"/>
          <w:szCs w:val="24"/>
          <w:lang w:val="ru-RU" w:eastAsia="uk-UA"/>
        </w:rPr>
        <w:t>ы</w:t>
      </w:r>
      <w:r>
        <w:rPr>
          <w:rFonts w:ascii="Times New Roman" w:hAnsi="Times New Roman" w:cs="Times New Roman"/>
          <w:sz w:val="24"/>
          <w:szCs w:val="24"/>
          <w:lang w:eastAsia="uk-UA"/>
        </w:rPr>
        <w:t xml:space="preserve"> интегральных компараторов</w:t>
      </w:r>
      <w:r w:rsidRPr="00182326">
        <w:rPr>
          <w:rFonts w:ascii="Times New Roman" w:hAnsi="Times New Roman" w:cs="Times New Roman"/>
          <w:sz w:val="24"/>
          <w:szCs w:val="24"/>
          <w:lang w:eastAsia="uk-UA"/>
        </w:rPr>
        <w:t xml:space="preserve">: </w:t>
      </w:r>
    </w:p>
    <w:p w:rsidR="00182326" w:rsidRDefault="00182326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182326">
        <w:rPr>
          <w:rFonts w:ascii="Times New Roman" w:hAnsi="Times New Roman" w:cs="Times New Roman"/>
          <w:sz w:val="24"/>
          <w:szCs w:val="24"/>
          <w:lang w:eastAsia="uk-UA"/>
        </w:rPr>
        <w:t>Rt (response time) − время срабатывания (переключения) при изменении входного сигнала</w:t>
      </w:r>
    </w:p>
    <w:p w:rsidR="00182326" w:rsidRDefault="00182326" w:rsidP="00182326">
      <w:pPr>
        <w:pStyle w:val="af8"/>
        <w:spacing w:line="276" w:lineRule="auto"/>
        <w:ind w:right="-1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>
        <w:rPr>
          <w:rFonts w:ascii="Times New Roman" w:hAnsi="Times New Roman" w:cs="Times New Roman"/>
          <w:sz w:val="24"/>
          <w:szCs w:val="24"/>
          <w:lang w:val="ru-RU" w:eastAsia="uk-UA"/>
        </w:rPr>
        <w:t xml:space="preserve">     </w:t>
      </w:r>
      <w:r w:rsidRPr="00182326">
        <w:rPr>
          <w:rFonts w:ascii="Times New Roman" w:hAnsi="Times New Roman" w:cs="Times New Roman"/>
          <w:sz w:val="24"/>
          <w:szCs w:val="24"/>
          <w:lang w:eastAsia="uk-UA"/>
        </w:rPr>
        <w:t>VIO (input offset voltage) напряжение смещения нуля по входу</w:t>
      </w:r>
    </w:p>
    <w:p w:rsidR="00182326" w:rsidRDefault="00182326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ru-RU" w:eastAsia="uk-UA"/>
        </w:rPr>
      </w:pPr>
      <w:r w:rsidRPr="00182326">
        <w:rPr>
          <w:rFonts w:ascii="Times New Roman" w:hAnsi="Times New Roman" w:cs="Times New Roman"/>
          <w:sz w:val="24"/>
          <w:szCs w:val="24"/>
          <w:lang w:eastAsia="uk-UA"/>
        </w:rPr>
        <w:t>IBI (input bias current) − входной ток смещения</w:t>
      </w:r>
    </w:p>
    <w:p w:rsidR="001D5FD4" w:rsidRDefault="00182326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en-US" w:eastAsia="uk-UA"/>
        </w:rPr>
      </w:pPr>
      <w:r>
        <w:rPr>
          <w:rFonts w:ascii="Times New Roman" w:hAnsi="Times New Roman" w:cs="Times New Roman"/>
          <w:sz w:val="24"/>
          <w:szCs w:val="24"/>
          <w:lang w:val="en-US" w:eastAsia="uk-UA"/>
        </w:rPr>
        <w:t>I</w:t>
      </w:r>
      <w:r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>OL</w:t>
      </w:r>
      <w:r>
        <w:rPr>
          <w:rFonts w:ascii="Times New Roman" w:hAnsi="Times New Roman" w:cs="Times New Roman"/>
          <w:sz w:val="24"/>
          <w:szCs w:val="24"/>
          <w:lang w:val="en-US" w:eastAsia="uk-UA"/>
        </w:rPr>
        <w:t>, I</w:t>
      </w:r>
      <w:r>
        <w:rPr>
          <w:rFonts w:ascii="Times New Roman" w:hAnsi="Times New Roman" w:cs="Times New Roman"/>
          <w:sz w:val="24"/>
          <w:szCs w:val="24"/>
          <w:vertAlign w:val="subscript"/>
          <w:lang w:val="en-US" w:eastAsia="uk-UA"/>
        </w:rPr>
        <w:t>S</w:t>
      </w:r>
      <w:r w:rsidRPr="00182326">
        <w:rPr>
          <w:rFonts w:ascii="Times New Roman" w:hAnsi="Times New Roman" w:cs="Times New Roman"/>
          <w:sz w:val="24"/>
          <w:szCs w:val="24"/>
          <w:lang w:eastAsia="uk-UA"/>
        </w:rPr>
        <w:t xml:space="preserve"> (output </w:t>
      </w:r>
      <w:r>
        <w:rPr>
          <w:rFonts w:ascii="Times New Roman" w:hAnsi="Times New Roman" w:cs="Times New Roman"/>
          <w:sz w:val="24"/>
          <w:szCs w:val="24"/>
          <w:lang w:eastAsia="uk-UA"/>
        </w:rPr>
        <w:t>sink current) − выходной ток</w:t>
      </w:r>
      <w:r w:rsidRPr="00182326">
        <w:rPr>
          <w:rFonts w:ascii="Times New Roman" w:hAnsi="Times New Roman" w:cs="Times New Roman"/>
          <w:sz w:val="24"/>
          <w:szCs w:val="24"/>
          <w:lang w:eastAsia="uk-UA"/>
        </w:rPr>
        <w:t xml:space="preserve">.    </w:t>
      </w:r>
    </w:p>
    <w:p w:rsidR="00182326" w:rsidRPr="00182326" w:rsidRDefault="00182326" w:rsidP="001D5FD4">
      <w:pPr>
        <w:pStyle w:val="af8"/>
        <w:spacing w:line="276" w:lineRule="auto"/>
        <w:ind w:right="-1" w:firstLine="284"/>
        <w:jc w:val="both"/>
        <w:rPr>
          <w:rFonts w:ascii="Times New Roman" w:hAnsi="Times New Roman" w:cs="Times New Roman"/>
          <w:sz w:val="24"/>
          <w:szCs w:val="24"/>
          <w:lang w:val="en-US" w:eastAsia="uk-UA"/>
        </w:rPr>
      </w:pPr>
    </w:p>
    <w:sectPr w:rsidR="00182326" w:rsidRPr="00182326" w:rsidSect="000F7C85">
      <w:headerReference w:type="default" r:id="rId77"/>
      <w:footerReference w:type="default" r:id="rId78"/>
      <w:pgSz w:w="11906" w:h="16838"/>
      <w:pgMar w:top="567" w:right="567" w:bottom="567" w:left="1134" w:header="737" w:footer="0" w:gutter="0"/>
      <w:pgBorders>
        <w:top w:val="single" w:sz="8" w:space="12" w:color="auto"/>
        <w:left w:val="single" w:sz="8" w:space="14" w:color="auto"/>
        <w:right w:val="single" w:sz="8" w:space="9" w:color="auto"/>
      </w:pgBorders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0042" w:rsidRDefault="00790042">
      <w:r>
        <w:separator/>
      </w:r>
    </w:p>
  </w:endnote>
  <w:endnote w:type="continuationSeparator" w:id="0">
    <w:p w:rsidR="00790042" w:rsidRDefault="007900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31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40"/>
      <w:gridCol w:w="510"/>
      <w:gridCol w:w="1132"/>
      <w:gridCol w:w="877"/>
      <w:gridCol w:w="473"/>
      <w:gridCol w:w="6576"/>
      <w:gridCol w:w="423"/>
    </w:tblGrid>
    <w:tr w:rsidR="00DE3A04" w:rsidTr="004B3624">
      <w:trPr>
        <w:cantSplit/>
        <w:trHeight w:val="309"/>
      </w:trPr>
      <w:tc>
        <w:tcPr>
          <w:tcW w:w="340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510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1132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877" w:type="dxa"/>
        </w:tcPr>
        <w:p w:rsidR="00DE3A04" w:rsidRDefault="00DE3A04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DE3A04" w:rsidRDefault="00DE3A04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 w:val="restart"/>
          <w:vAlign w:val="center"/>
        </w:tcPr>
        <w:p w:rsidR="00DE3A04" w:rsidRPr="004B3624" w:rsidRDefault="00DE3A04" w:rsidP="004B3624">
          <w:pPr>
            <w:pStyle w:val="a6"/>
            <w:ind w:right="-1474" w:firstLine="0"/>
            <w:jc w:val="left"/>
            <w:rPr>
              <w:sz w:val="36"/>
              <w:lang w:val="uk-UA"/>
            </w:rPr>
          </w:pPr>
          <w:r>
            <w:rPr>
              <w:sz w:val="40"/>
              <w:lang w:val="uk-UA"/>
            </w:rPr>
            <w:t xml:space="preserve">               6</w:t>
          </w:r>
          <w:r>
            <w:rPr>
              <w:sz w:val="40"/>
            </w:rPr>
            <w:t>.050202.1341.</w:t>
          </w:r>
          <w:r>
            <w:rPr>
              <w:sz w:val="40"/>
              <w:lang w:val="uk-UA"/>
            </w:rPr>
            <w:t>ЛР.2</w:t>
          </w:r>
        </w:p>
      </w:tc>
      <w:tc>
        <w:tcPr>
          <w:tcW w:w="423" w:type="dxa"/>
          <w:vAlign w:val="center"/>
        </w:tcPr>
        <w:p w:rsidR="00DE3A04" w:rsidRDefault="00DE3A04">
          <w:pPr>
            <w:pStyle w:val="a6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DE3A04" w:rsidTr="004B3624">
      <w:trPr>
        <w:cantSplit/>
        <w:trHeight w:val="309"/>
      </w:trPr>
      <w:tc>
        <w:tcPr>
          <w:tcW w:w="340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510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1132" w:type="dxa"/>
        </w:tcPr>
        <w:p w:rsidR="00DE3A04" w:rsidRDefault="00DE3A04">
          <w:pPr>
            <w:pStyle w:val="a6"/>
            <w:ind w:right="-1474" w:firstLine="0"/>
          </w:pPr>
        </w:p>
      </w:tc>
      <w:tc>
        <w:tcPr>
          <w:tcW w:w="877" w:type="dxa"/>
        </w:tcPr>
        <w:p w:rsidR="00DE3A04" w:rsidRDefault="00DE3A04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DE3A04" w:rsidRDefault="00DE3A04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/>
        </w:tcPr>
        <w:p w:rsidR="00DE3A04" w:rsidRDefault="00DE3A04" w:rsidP="004B3624">
          <w:pPr>
            <w:pStyle w:val="a6"/>
            <w:ind w:right="-1474" w:firstLine="0"/>
            <w:jc w:val="center"/>
          </w:pPr>
        </w:p>
      </w:tc>
      <w:tc>
        <w:tcPr>
          <w:tcW w:w="423" w:type="dxa"/>
          <w:vMerge w:val="restart"/>
          <w:vAlign w:val="center"/>
        </w:tcPr>
        <w:p w:rsidR="00DE3A04" w:rsidRDefault="00DE3A04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20"/>
              <w:lang w:val="uk-UA"/>
            </w:rPr>
            <w:t xml:space="preserve"> </w:t>
          </w:r>
          <w:r w:rsidRPr="004B3624">
            <w:rPr>
              <w:snapToGrid w:val="0"/>
              <w:sz w:val="20"/>
            </w:rPr>
            <w:fldChar w:fldCharType="begin"/>
          </w:r>
          <w:r w:rsidRPr="004B3624">
            <w:rPr>
              <w:snapToGrid w:val="0"/>
              <w:sz w:val="20"/>
            </w:rPr>
            <w:instrText xml:space="preserve"> PAGE </w:instrText>
          </w:r>
          <w:r w:rsidRPr="004B3624">
            <w:rPr>
              <w:snapToGrid w:val="0"/>
              <w:sz w:val="20"/>
            </w:rPr>
            <w:fldChar w:fldCharType="separate"/>
          </w:r>
          <w:r>
            <w:rPr>
              <w:noProof/>
              <w:snapToGrid w:val="0"/>
              <w:sz w:val="20"/>
            </w:rPr>
            <w:t>2</w:t>
          </w:r>
          <w:r w:rsidRPr="004B3624">
            <w:rPr>
              <w:snapToGrid w:val="0"/>
              <w:sz w:val="20"/>
            </w:rPr>
            <w:fldChar w:fldCharType="end"/>
          </w:r>
        </w:p>
      </w:tc>
    </w:tr>
    <w:tr w:rsidR="00DE3A04" w:rsidTr="004B3624">
      <w:trPr>
        <w:cantSplit/>
        <w:trHeight w:val="309"/>
      </w:trPr>
      <w:tc>
        <w:tcPr>
          <w:tcW w:w="340" w:type="dxa"/>
          <w:vAlign w:val="center"/>
        </w:tcPr>
        <w:p w:rsidR="00DE3A04" w:rsidRDefault="00DE3A04">
          <w:pPr>
            <w:pStyle w:val="a6"/>
            <w:ind w:right="-1474" w:hanging="77"/>
            <w:jc w:val="left"/>
            <w:rPr>
              <w:sz w:val="16"/>
            </w:rPr>
          </w:pPr>
          <w:r>
            <w:rPr>
              <w:sz w:val="16"/>
            </w:rPr>
            <w:t>Изм</w:t>
          </w:r>
        </w:p>
      </w:tc>
      <w:tc>
        <w:tcPr>
          <w:tcW w:w="510" w:type="dxa"/>
          <w:vAlign w:val="center"/>
        </w:tcPr>
        <w:p w:rsidR="00DE3A04" w:rsidRDefault="00DE3A04">
          <w:pPr>
            <w:pStyle w:val="a6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2" w:type="dxa"/>
          <w:vAlign w:val="center"/>
        </w:tcPr>
        <w:p w:rsidR="00DE3A04" w:rsidRDefault="00DE3A04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</w:t>
          </w:r>
        </w:p>
      </w:tc>
      <w:tc>
        <w:tcPr>
          <w:tcW w:w="877" w:type="dxa"/>
          <w:vAlign w:val="center"/>
        </w:tcPr>
        <w:p w:rsidR="00DE3A04" w:rsidRDefault="00DE3A04">
          <w:pPr>
            <w:pStyle w:val="a6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3" w:type="dxa"/>
          <w:vAlign w:val="center"/>
        </w:tcPr>
        <w:p w:rsidR="00DE3A04" w:rsidRDefault="00DE3A04">
          <w:pPr>
            <w:pStyle w:val="a6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76" w:type="dxa"/>
          <w:vMerge/>
          <w:vAlign w:val="center"/>
        </w:tcPr>
        <w:p w:rsidR="00DE3A04" w:rsidRDefault="00DE3A04">
          <w:pPr>
            <w:pStyle w:val="a6"/>
            <w:ind w:right="-1474" w:firstLine="0"/>
            <w:jc w:val="left"/>
          </w:pPr>
        </w:p>
      </w:tc>
      <w:tc>
        <w:tcPr>
          <w:tcW w:w="423" w:type="dxa"/>
          <w:vMerge/>
          <w:vAlign w:val="center"/>
        </w:tcPr>
        <w:p w:rsidR="00DE3A04" w:rsidRDefault="00DE3A04">
          <w:pPr>
            <w:pStyle w:val="a6"/>
            <w:ind w:right="-1474" w:firstLine="0"/>
            <w:jc w:val="left"/>
          </w:pPr>
        </w:p>
      </w:tc>
    </w:tr>
  </w:tbl>
  <w:p w:rsidR="00DE3A04" w:rsidRDefault="00DE3A04">
    <w:pPr>
      <w:pStyle w:val="a6"/>
      <w:ind w:right="-1474" w:firstLine="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67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 w:firstRow="0" w:lastRow="0" w:firstColumn="0" w:lastColumn="0" w:noHBand="0" w:noVBand="0"/>
    </w:tblPr>
    <w:tblGrid>
      <w:gridCol w:w="423"/>
      <w:gridCol w:w="546"/>
      <w:gridCol w:w="1305"/>
      <w:gridCol w:w="855"/>
      <w:gridCol w:w="569"/>
      <w:gridCol w:w="3839"/>
      <w:gridCol w:w="285"/>
      <w:gridCol w:w="285"/>
      <w:gridCol w:w="286"/>
      <w:gridCol w:w="968"/>
      <w:gridCol w:w="1318"/>
    </w:tblGrid>
    <w:tr w:rsidR="00DE3A04" w:rsidTr="007F6C09">
      <w:trPr>
        <w:cantSplit/>
        <w:trHeight w:val="271"/>
      </w:trPr>
      <w:tc>
        <w:tcPr>
          <w:tcW w:w="423" w:type="dxa"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 w:val="restart"/>
          <w:tcBorders>
            <w:left w:val="nil"/>
          </w:tcBorders>
          <w:vAlign w:val="center"/>
        </w:tcPr>
        <w:p w:rsidR="00DE3A04" w:rsidRPr="00A0236A" w:rsidRDefault="00DE3A04" w:rsidP="009519DC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40"/>
              <w:lang w:val="uk-UA"/>
            </w:rPr>
          </w:pPr>
          <w:r>
            <w:rPr>
              <w:sz w:val="40"/>
              <w:lang w:val="uk-UA"/>
            </w:rPr>
            <w:t>6</w:t>
          </w:r>
          <w:r>
            <w:rPr>
              <w:sz w:val="40"/>
            </w:rPr>
            <w:t>.</w:t>
          </w:r>
          <w:r>
            <w:rPr>
              <w:sz w:val="40"/>
              <w:lang w:val="uk-UA"/>
            </w:rPr>
            <w:t>151</w:t>
          </w:r>
          <w:r>
            <w:rPr>
              <w:sz w:val="40"/>
            </w:rPr>
            <w:t>.3341</w:t>
          </w:r>
          <w:r>
            <w:rPr>
              <w:sz w:val="40"/>
              <w:lang w:val="uk-UA"/>
            </w:rPr>
            <w:t>.0</w:t>
          </w:r>
          <w:r>
            <w:rPr>
              <w:sz w:val="40"/>
            </w:rPr>
            <w:t>5</w:t>
          </w:r>
          <w:r w:rsidR="00A0236A">
            <w:rPr>
              <w:sz w:val="40"/>
              <w:lang w:val="uk-UA"/>
            </w:rPr>
            <w:t>.07</w:t>
          </w:r>
        </w:p>
      </w:tc>
    </w:tr>
    <w:tr w:rsidR="00DE3A04" w:rsidTr="007F6C09">
      <w:trPr>
        <w:cantSplit/>
        <w:trHeight w:val="271"/>
      </w:trPr>
      <w:tc>
        <w:tcPr>
          <w:tcW w:w="423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/>
          <w:tcBorders>
            <w:left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DE3A04" w:rsidTr="007F6C09">
      <w:trPr>
        <w:cantSplit/>
        <w:trHeight w:val="271"/>
      </w:trPr>
      <w:tc>
        <w:tcPr>
          <w:tcW w:w="423" w:type="dxa"/>
          <w:tcBorders>
            <w:top w:val="nil"/>
            <w:bottom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94"/>
            <w:jc w:val="center"/>
            <w:rPr>
              <w:sz w:val="16"/>
            </w:rPr>
          </w:pPr>
          <w:r>
            <w:rPr>
              <w:sz w:val="16"/>
            </w:rPr>
            <w:t>Зм</w:t>
          </w:r>
        </w:p>
      </w:tc>
      <w:tc>
        <w:tcPr>
          <w:tcW w:w="546" w:type="dxa"/>
          <w:tcBorders>
            <w:top w:val="nil"/>
            <w:bottom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38"/>
            <w:jc w:val="center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05" w:type="dxa"/>
          <w:tcBorders>
            <w:top w:val="nil"/>
            <w:bottom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5" w:type="dxa"/>
          <w:tcBorders>
            <w:top w:val="nil"/>
            <w:bottom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66"/>
            <w:jc w:val="center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ідпис</w:t>
          </w:r>
        </w:p>
      </w:tc>
      <w:tc>
        <w:tcPr>
          <w:tcW w:w="569" w:type="dxa"/>
          <w:tcBorders>
            <w:top w:val="nil"/>
            <w:bottom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981" w:type="dxa"/>
          <w:gridSpan w:val="6"/>
          <w:vMerge/>
          <w:tcBorders>
            <w:bottom w:val="nil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DE3A04" w:rsidTr="007F6C09">
      <w:trPr>
        <w:cantSplit/>
        <w:trHeight w:val="243"/>
      </w:trPr>
      <w:tc>
        <w:tcPr>
          <w:tcW w:w="969" w:type="dxa"/>
          <w:gridSpan w:val="2"/>
          <w:tcBorders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rPr>
              <w:sz w:val="16"/>
            </w:rPr>
          </w:pPr>
          <w:r>
            <w:rPr>
              <w:sz w:val="16"/>
            </w:rPr>
            <w:t xml:space="preserve">  </w:t>
          </w:r>
        </w:p>
      </w:tc>
      <w:tc>
        <w:tcPr>
          <w:tcW w:w="1305" w:type="dxa"/>
          <w:tcBorders>
            <w:bottom w:val="single" w:sz="4" w:space="0" w:color="auto"/>
          </w:tcBorders>
          <w:vAlign w:val="center"/>
        </w:tcPr>
        <w:p w:rsidR="00DE3A04" w:rsidRPr="0024722F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855" w:type="dxa"/>
          <w:tcBorders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 w:val="restart"/>
          <w:tcBorders>
            <w:left w:val="nil"/>
          </w:tcBorders>
          <w:vAlign w:val="center"/>
        </w:tcPr>
        <w:p w:rsidR="00DE3A04" w:rsidRPr="00766FE7" w:rsidRDefault="00DE3A04" w:rsidP="00766FE7">
          <w:pPr>
            <w:pStyle w:val="Default"/>
            <w:spacing w:line="276" w:lineRule="auto"/>
            <w:ind w:right="-1" w:firstLine="284"/>
            <w:rPr>
              <w:lang w:val="uk-UA" w:eastAsia="uk-UA"/>
            </w:rPr>
          </w:pPr>
          <w:r w:rsidRPr="00977A8D">
            <w:rPr>
              <w:b/>
              <w:bCs/>
              <w:color w:val="auto"/>
              <w:lang w:eastAsia="uk-UA"/>
            </w:rPr>
            <w:t>Операционный усилитель. Линейный режим работы. Импульсный режим работы</w:t>
          </w:r>
          <w:r>
            <w:rPr>
              <w:b/>
              <w:bCs/>
              <w:color w:val="auto"/>
              <w:lang w:val="uk-UA" w:eastAsia="uk-UA"/>
            </w:rPr>
            <w:t>.</w:t>
          </w:r>
          <w:r>
            <w:t xml:space="preserve"> </w:t>
          </w:r>
        </w:p>
      </w:tc>
      <w:tc>
        <w:tcPr>
          <w:tcW w:w="856" w:type="dxa"/>
          <w:gridSpan w:val="3"/>
          <w:tcBorders>
            <w:left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Л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 xml:space="preserve">т </w:t>
          </w:r>
        </w:p>
      </w:tc>
      <w:tc>
        <w:tcPr>
          <w:tcW w:w="968" w:type="dxa"/>
          <w:tcBorders>
            <w:left w:val="nil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  <w:lang w:val="uk-UA"/>
            </w:rPr>
            <w:t>Аркуш</w:t>
          </w:r>
          <w:r>
            <w:rPr>
              <w:sz w:val="16"/>
            </w:rPr>
            <w:t xml:space="preserve"> </w:t>
          </w:r>
        </w:p>
      </w:tc>
      <w:tc>
        <w:tcPr>
          <w:tcW w:w="1318" w:type="dxa"/>
          <w:tcBorders>
            <w:left w:val="nil"/>
          </w:tcBorders>
          <w:vAlign w:val="center"/>
        </w:tcPr>
        <w:p w:rsidR="00DE3A04" w:rsidRPr="00F57988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Аркушів</w:t>
          </w:r>
        </w:p>
      </w:tc>
    </w:tr>
    <w:tr w:rsidR="00DE3A04" w:rsidTr="007F6C09">
      <w:trPr>
        <w:cantSplit/>
        <w:trHeight w:val="227"/>
      </w:trPr>
      <w:tc>
        <w:tcPr>
          <w:tcW w:w="969" w:type="dxa"/>
          <w:gridSpan w:val="2"/>
          <w:tcBorders>
            <w:top w:val="nil"/>
            <w:bottom w:val="single" w:sz="4" w:space="0" w:color="auto"/>
          </w:tcBorders>
          <w:vAlign w:val="center"/>
        </w:tcPr>
        <w:p w:rsidR="00DE3A04" w:rsidRPr="00A0236A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jc w:val="left"/>
            <w:rPr>
              <w:sz w:val="18"/>
              <w:lang w:val="uk-UA"/>
            </w:rPr>
          </w:pPr>
          <w:r w:rsidRPr="00A0236A">
            <w:rPr>
              <w:sz w:val="18"/>
              <w:lang w:val="uk-UA"/>
            </w:rPr>
            <w:t xml:space="preserve">  Студент</w:t>
          </w:r>
        </w:p>
      </w:tc>
      <w:tc>
        <w:tcPr>
          <w:tcW w:w="1305" w:type="dxa"/>
          <w:tcBorders>
            <w:top w:val="nil"/>
            <w:bottom w:val="single" w:sz="4" w:space="0" w:color="auto"/>
          </w:tcBorders>
          <w:vAlign w:val="center"/>
        </w:tcPr>
        <w:p w:rsidR="00DE3A04" w:rsidRPr="00A0236A" w:rsidRDefault="00A0236A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8"/>
              <w:szCs w:val="16"/>
              <w:lang w:val="uk-UA"/>
            </w:rPr>
          </w:pPr>
          <w:r w:rsidRPr="00A0236A">
            <w:rPr>
              <w:sz w:val="18"/>
              <w:szCs w:val="16"/>
              <w:lang w:val="uk-UA"/>
            </w:rPr>
            <w:t>Іванов С. Ю</w:t>
          </w:r>
        </w:p>
      </w:tc>
      <w:tc>
        <w:tcPr>
          <w:tcW w:w="855" w:type="dxa"/>
          <w:tcBorders>
            <w:top w:val="nil"/>
            <w:bottom w:val="single" w:sz="4" w:space="0" w:color="auto"/>
          </w:tcBorders>
          <w:vAlign w:val="center"/>
        </w:tcPr>
        <w:p w:rsidR="00DE3A04" w:rsidRPr="00B658D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9" w:type="dxa"/>
          <w:tcBorders>
            <w:top w:val="nil"/>
            <w:bottom w:val="single" w:sz="4" w:space="0" w:color="auto"/>
          </w:tcBorders>
          <w:vAlign w:val="center"/>
        </w:tcPr>
        <w:p w:rsidR="00DE3A04" w:rsidRPr="00977A8D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285" w:type="dxa"/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left="-84" w:firstLine="0"/>
            <w:jc w:val="center"/>
            <w:rPr>
              <w:sz w:val="16"/>
            </w:rPr>
          </w:pPr>
        </w:p>
      </w:tc>
      <w:tc>
        <w:tcPr>
          <w:tcW w:w="285" w:type="dxa"/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285" w:type="dxa"/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968" w:type="dxa"/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1</w:t>
          </w:r>
        </w:p>
      </w:tc>
      <w:tc>
        <w:tcPr>
          <w:tcW w:w="1318" w:type="dxa"/>
          <w:vAlign w:val="center"/>
        </w:tcPr>
        <w:p w:rsidR="00DE3A04" w:rsidRPr="002D1DF3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</w:tr>
    <w:tr w:rsidR="00DE3A04" w:rsidTr="007F6C09">
      <w:trPr>
        <w:cantSplit/>
        <w:trHeight w:hRule="exact" w:val="271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Pr="00317655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Pr="0024722F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85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 w:val="restart"/>
          <w:vAlign w:val="center"/>
        </w:tcPr>
        <w:p w:rsidR="00DE3A04" w:rsidRPr="004D67F5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32"/>
              <w:lang w:val="uk-UA"/>
            </w:rPr>
          </w:pPr>
          <w:r w:rsidRPr="0024722F">
            <w:rPr>
              <w:sz w:val="32"/>
            </w:rPr>
            <w:t>НУК</w:t>
          </w:r>
        </w:p>
      </w:tc>
    </w:tr>
    <w:tr w:rsidR="00DE3A04" w:rsidTr="007F6C09">
      <w:trPr>
        <w:cantSplit/>
        <w:trHeight w:val="271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Pr="00A0236A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8"/>
              <w:lang w:val="uk-UA"/>
            </w:rPr>
          </w:pPr>
          <w:r w:rsidRPr="00A0236A">
            <w:rPr>
              <w:sz w:val="18"/>
              <w:lang w:val="uk-UA"/>
            </w:rPr>
            <w:t>Викладач</w:t>
          </w: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Pr="00A0236A" w:rsidRDefault="00DE3A04" w:rsidP="00C27FE4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8"/>
              <w:lang w:val="uk-UA"/>
            </w:rPr>
          </w:pPr>
          <w:r w:rsidRPr="00A0236A">
            <w:rPr>
              <w:sz w:val="18"/>
              <w:lang w:val="uk-UA"/>
            </w:rPr>
            <w:t>Білай</w:t>
          </w:r>
          <w:r w:rsidR="00A0236A" w:rsidRPr="00A0236A">
            <w:rPr>
              <w:sz w:val="18"/>
              <w:lang w:val="uk-UA"/>
            </w:rPr>
            <w:t xml:space="preserve"> О. М.</w:t>
          </w:r>
        </w:p>
      </w:tc>
      <w:tc>
        <w:tcPr>
          <w:tcW w:w="85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DE3A04" w:rsidTr="007F6C09">
      <w:trPr>
        <w:cantSplit/>
        <w:trHeight w:val="271"/>
      </w:trPr>
      <w:tc>
        <w:tcPr>
          <w:tcW w:w="969" w:type="dxa"/>
          <w:gridSpan w:val="2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855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3839" w:type="dxa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DE3A04" w:rsidRDefault="00DE3A04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</w:tbl>
  <w:p w:rsidR="00DE3A04" w:rsidRDefault="00DE3A04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698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98"/>
      <w:gridCol w:w="570"/>
      <w:gridCol w:w="1310"/>
      <w:gridCol w:w="855"/>
      <w:gridCol w:w="570"/>
      <w:gridCol w:w="6119"/>
      <w:gridCol w:w="876"/>
    </w:tblGrid>
    <w:tr w:rsidR="00DE3A04" w:rsidTr="00AA4B7B">
      <w:trPr>
        <w:cantSplit/>
        <w:trHeight w:val="315"/>
      </w:trPr>
      <w:tc>
        <w:tcPr>
          <w:tcW w:w="398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DE3A04" w:rsidRPr="00A0236A" w:rsidRDefault="00DE3A04" w:rsidP="00977A8D">
          <w:pPr>
            <w:pStyle w:val="a6"/>
            <w:spacing w:line="240" w:lineRule="auto"/>
            <w:ind w:right="-114" w:firstLine="0"/>
            <w:jc w:val="center"/>
            <w:rPr>
              <w:sz w:val="40"/>
              <w:szCs w:val="40"/>
              <w:lang w:val="en-US"/>
            </w:rPr>
          </w:pPr>
          <w:r>
            <w:rPr>
              <w:sz w:val="40"/>
              <w:lang w:val="uk-UA"/>
            </w:rPr>
            <w:t>6</w:t>
          </w:r>
          <w:r>
            <w:rPr>
              <w:sz w:val="40"/>
            </w:rPr>
            <w:t>.</w:t>
          </w:r>
          <w:r>
            <w:rPr>
              <w:sz w:val="40"/>
              <w:lang w:val="uk-UA"/>
            </w:rPr>
            <w:t>151</w:t>
          </w:r>
          <w:r>
            <w:rPr>
              <w:sz w:val="40"/>
            </w:rPr>
            <w:t>.</w:t>
          </w:r>
          <w:r>
            <w:rPr>
              <w:sz w:val="40"/>
              <w:lang w:val="uk-UA"/>
            </w:rPr>
            <w:t>3</w:t>
          </w:r>
          <w:r>
            <w:rPr>
              <w:sz w:val="40"/>
            </w:rPr>
            <w:t>341</w:t>
          </w:r>
          <w:r>
            <w:rPr>
              <w:sz w:val="40"/>
              <w:lang w:val="uk-UA"/>
            </w:rPr>
            <w:t>.0</w:t>
          </w:r>
          <w:r>
            <w:rPr>
              <w:sz w:val="40"/>
            </w:rPr>
            <w:t>5</w:t>
          </w:r>
          <w:r w:rsidR="00A0236A">
            <w:rPr>
              <w:sz w:val="40"/>
              <w:lang w:val="en-US"/>
            </w:rPr>
            <w:t>.07</w:t>
          </w:r>
        </w:p>
      </w:tc>
      <w:tc>
        <w:tcPr>
          <w:tcW w:w="876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Арк.</w:t>
          </w:r>
        </w:p>
      </w:tc>
    </w:tr>
    <w:tr w:rsidR="00DE3A04" w:rsidTr="00AA4B7B">
      <w:trPr>
        <w:cantSplit/>
        <w:trHeight w:val="315"/>
      </w:trPr>
      <w:tc>
        <w:tcPr>
          <w:tcW w:w="398" w:type="dxa"/>
          <w:tcBorders>
            <w:left w:val="single" w:sz="8" w:space="0" w:color="auto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left w:val="single" w:sz="8" w:space="0" w:color="auto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left w:val="single" w:sz="8" w:space="0" w:color="auto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</w:tcPr>
        <w:p w:rsidR="00DE3A04" w:rsidRDefault="00DE3A04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76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Pr="0028332D" w:rsidRDefault="00DE3A04" w:rsidP="00916569">
          <w:pPr>
            <w:pStyle w:val="a6"/>
            <w:spacing w:line="240" w:lineRule="auto"/>
            <w:ind w:right="-1474" w:firstLine="0"/>
            <w:jc w:val="left"/>
            <w:rPr>
              <w:szCs w:val="28"/>
              <w:lang w:val="uk-UA"/>
            </w:rPr>
          </w:pPr>
          <w:r>
            <w:rPr>
              <w:sz w:val="28"/>
              <w:szCs w:val="28"/>
              <w:lang w:val="uk-UA"/>
            </w:rPr>
            <w:t xml:space="preserve">    </w:t>
          </w:r>
          <w:r w:rsidRPr="0028332D">
            <w:rPr>
              <w:sz w:val="28"/>
              <w:szCs w:val="28"/>
              <w:lang w:val="uk-UA"/>
            </w:rPr>
            <w:fldChar w:fldCharType="begin"/>
          </w:r>
          <w:r w:rsidRPr="0028332D">
            <w:rPr>
              <w:sz w:val="28"/>
              <w:szCs w:val="28"/>
              <w:lang w:val="uk-UA"/>
            </w:rPr>
            <w:instrText xml:space="preserve"> PAGE   \* MERGEFORMAT </w:instrText>
          </w:r>
          <w:r w:rsidRPr="0028332D">
            <w:rPr>
              <w:sz w:val="28"/>
              <w:szCs w:val="28"/>
              <w:lang w:val="uk-UA"/>
            </w:rPr>
            <w:fldChar w:fldCharType="separate"/>
          </w:r>
          <w:r w:rsidR="00C73937" w:rsidRPr="00C73937">
            <w:rPr>
              <w:noProof/>
              <w:sz w:val="22"/>
              <w:szCs w:val="28"/>
              <w:lang w:val="uk-UA"/>
            </w:rPr>
            <w:t>23</w:t>
          </w:r>
          <w:r w:rsidRPr="0028332D">
            <w:rPr>
              <w:sz w:val="28"/>
              <w:szCs w:val="28"/>
              <w:lang w:val="uk-UA"/>
            </w:rPr>
            <w:fldChar w:fldCharType="end"/>
          </w:r>
        </w:p>
      </w:tc>
    </w:tr>
    <w:tr w:rsidR="00DE3A04" w:rsidTr="00AA4B7B">
      <w:trPr>
        <w:cantSplit/>
        <w:trHeight w:val="315"/>
      </w:trPr>
      <w:tc>
        <w:tcPr>
          <w:tcW w:w="398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1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5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>дпис</w:t>
          </w:r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firstLine="0"/>
            <w:jc w:val="left"/>
          </w:pPr>
        </w:p>
      </w:tc>
      <w:tc>
        <w:tcPr>
          <w:tcW w:w="876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DE3A04" w:rsidRDefault="00DE3A04" w:rsidP="00916569">
          <w:pPr>
            <w:pStyle w:val="a6"/>
            <w:spacing w:line="240" w:lineRule="auto"/>
            <w:ind w:right="-1474" w:firstLine="0"/>
            <w:jc w:val="left"/>
          </w:pPr>
        </w:p>
      </w:tc>
    </w:tr>
  </w:tbl>
  <w:p w:rsidR="00DE3A04" w:rsidRDefault="00DE3A04">
    <w:pPr>
      <w:pStyle w:val="a6"/>
      <w:ind w:right="-1474" w:firstLine="0"/>
    </w:pPr>
    <w:r>
      <w:rPr>
        <w:snapToGrid w:val="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0042" w:rsidRDefault="00790042">
      <w:r>
        <w:separator/>
      </w:r>
    </w:p>
  </w:footnote>
  <w:footnote w:type="continuationSeparator" w:id="0">
    <w:p w:rsidR="00790042" w:rsidRDefault="007900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3A04" w:rsidRDefault="00DE3A0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D26E7E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BC028C"/>
    <w:multiLevelType w:val="hybridMultilevel"/>
    <w:tmpl w:val="FBEA0C12"/>
    <w:lvl w:ilvl="0" w:tplc="AA3A2370">
      <w:start w:val="1"/>
      <w:numFmt w:val="decimal"/>
      <w:lvlText w:val="%1."/>
      <w:lvlJc w:val="left"/>
      <w:pPr>
        <w:ind w:left="360" w:hanging="360"/>
      </w:pPr>
      <w:rPr>
        <w:rFonts w:cs="Times New Roman"/>
        <w:sz w:val="28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" w15:restartNumberingAfterBreak="0">
    <w:nsid w:val="082657C3"/>
    <w:multiLevelType w:val="hybridMultilevel"/>
    <w:tmpl w:val="7EEC8162"/>
    <w:lvl w:ilvl="0" w:tplc="30CC7380">
      <w:start w:val="9"/>
      <w:numFmt w:val="decimal"/>
      <w:pStyle w:val="a"/>
      <w:lvlText w:val="Вариант %1."/>
      <w:lvlJc w:val="left"/>
      <w:pPr>
        <w:tabs>
          <w:tab w:val="num" w:pos="1650"/>
        </w:tabs>
        <w:ind w:left="210"/>
      </w:pPr>
      <w:rPr>
        <w:rFonts w:ascii="Times New Roman" w:hAnsi="Times New Roman" w:cs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 w15:restartNumberingAfterBreak="0">
    <w:nsid w:val="150F1E00"/>
    <w:multiLevelType w:val="hybridMultilevel"/>
    <w:tmpl w:val="2A8CC65E"/>
    <w:lvl w:ilvl="0" w:tplc="0422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4" w15:restartNumberingAfterBreak="0">
    <w:nsid w:val="18FF2A9F"/>
    <w:multiLevelType w:val="multilevel"/>
    <w:tmpl w:val="8C1C8A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A6142BF"/>
    <w:multiLevelType w:val="hybridMultilevel"/>
    <w:tmpl w:val="CA385BFA"/>
    <w:lvl w:ilvl="0" w:tplc="0422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C6C146A"/>
    <w:multiLevelType w:val="hybridMultilevel"/>
    <w:tmpl w:val="385A5A8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EA9722A"/>
    <w:multiLevelType w:val="hybridMultilevel"/>
    <w:tmpl w:val="FBA0F44A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329C3932"/>
    <w:multiLevelType w:val="hybridMultilevel"/>
    <w:tmpl w:val="063213E6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38D21B8B"/>
    <w:multiLevelType w:val="hybridMultilevel"/>
    <w:tmpl w:val="CF72BF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18024E"/>
    <w:multiLevelType w:val="singleLevel"/>
    <w:tmpl w:val="FA16E35A"/>
    <w:lvl w:ilvl="0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1" w15:restartNumberingAfterBreak="0">
    <w:nsid w:val="4EC4043A"/>
    <w:multiLevelType w:val="hybridMultilevel"/>
    <w:tmpl w:val="93CC6CFC"/>
    <w:lvl w:ilvl="0" w:tplc="0422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4FB17253"/>
    <w:multiLevelType w:val="hybridMultilevel"/>
    <w:tmpl w:val="431043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6B3230"/>
    <w:multiLevelType w:val="hybridMultilevel"/>
    <w:tmpl w:val="4D68E1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BD4E3F"/>
    <w:multiLevelType w:val="hybridMultilevel"/>
    <w:tmpl w:val="6ABAC5F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64BC5DF4"/>
    <w:multiLevelType w:val="hybridMultilevel"/>
    <w:tmpl w:val="4DF6493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7E6E0F3B"/>
    <w:multiLevelType w:val="hybridMultilevel"/>
    <w:tmpl w:val="E39C630C"/>
    <w:lvl w:ilvl="0" w:tplc="400A104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7"/>
  </w:num>
  <w:num w:numId="5">
    <w:abstractNumId w:val="8"/>
  </w:num>
  <w:num w:numId="6">
    <w:abstractNumId w:val="0"/>
  </w:num>
  <w:num w:numId="7">
    <w:abstractNumId w:val="13"/>
  </w:num>
  <w:num w:numId="8">
    <w:abstractNumId w:val="16"/>
  </w:num>
  <w:num w:numId="9">
    <w:abstractNumId w:val="12"/>
  </w:num>
  <w:num w:numId="10">
    <w:abstractNumId w:val="9"/>
  </w:num>
  <w:num w:numId="11">
    <w:abstractNumId w:val="4"/>
  </w:num>
  <w:num w:numId="12">
    <w:abstractNumId w:val="11"/>
  </w:num>
  <w:num w:numId="13">
    <w:abstractNumId w:val="5"/>
  </w:num>
  <w:num w:numId="14">
    <w:abstractNumId w:val="3"/>
  </w:num>
  <w:num w:numId="15">
    <w:abstractNumId w:val="14"/>
  </w:num>
  <w:num w:numId="16">
    <w:abstractNumId w:val="6"/>
  </w:num>
  <w:num w:numId="17">
    <w:abstractNumId w:val="1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57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A0047"/>
    <w:rsid w:val="00001B8C"/>
    <w:rsid w:val="00002055"/>
    <w:rsid w:val="00006C02"/>
    <w:rsid w:val="00006D90"/>
    <w:rsid w:val="00013342"/>
    <w:rsid w:val="0001360B"/>
    <w:rsid w:val="000172DC"/>
    <w:rsid w:val="0002072A"/>
    <w:rsid w:val="000249C8"/>
    <w:rsid w:val="00044CD2"/>
    <w:rsid w:val="000543FF"/>
    <w:rsid w:val="000566F1"/>
    <w:rsid w:val="00070CAF"/>
    <w:rsid w:val="00074238"/>
    <w:rsid w:val="00082617"/>
    <w:rsid w:val="00082ABC"/>
    <w:rsid w:val="00083D60"/>
    <w:rsid w:val="000852DC"/>
    <w:rsid w:val="000929BD"/>
    <w:rsid w:val="00093B1D"/>
    <w:rsid w:val="00095038"/>
    <w:rsid w:val="00095306"/>
    <w:rsid w:val="00096F42"/>
    <w:rsid w:val="000A2D6B"/>
    <w:rsid w:val="000A3FE4"/>
    <w:rsid w:val="000A40B2"/>
    <w:rsid w:val="000A535F"/>
    <w:rsid w:val="000A54FD"/>
    <w:rsid w:val="000A758F"/>
    <w:rsid w:val="000A772B"/>
    <w:rsid w:val="000B2716"/>
    <w:rsid w:val="000B27E6"/>
    <w:rsid w:val="000B3D69"/>
    <w:rsid w:val="000B5251"/>
    <w:rsid w:val="000B6144"/>
    <w:rsid w:val="000B629E"/>
    <w:rsid w:val="000B788B"/>
    <w:rsid w:val="000C54B8"/>
    <w:rsid w:val="000C6CDE"/>
    <w:rsid w:val="000D17F9"/>
    <w:rsid w:val="000D5286"/>
    <w:rsid w:val="000E16B9"/>
    <w:rsid w:val="000F2F41"/>
    <w:rsid w:val="000F6C6D"/>
    <w:rsid w:val="000F7C85"/>
    <w:rsid w:val="00103040"/>
    <w:rsid w:val="0010658E"/>
    <w:rsid w:val="0011191D"/>
    <w:rsid w:val="001122EB"/>
    <w:rsid w:val="00116514"/>
    <w:rsid w:val="0012051B"/>
    <w:rsid w:val="001206BD"/>
    <w:rsid w:val="001229E8"/>
    <w:rsid w:val="001241B1"/>
    <w:rsid w:val="00126ECB"/>
    <w:rsid w:val="001276FF"/>
    <w:rsid w:val="00130E84"/>
    <w:rsid w:val="00135E2D"/>
    <w:rsid w:val="0013611E"/>
    <w:rsid w:val="0014148D"/>
    <w:rsid w:val="00141DAA"/>
    <w:rsid w:val="00145F1E"/>
    <w:rsid w:val="00146019"/>
    <w:rsid w:val="00146E70"/>
    <w:rsid w:val="00150E4A"/>
    <w:rsid w:val="00165B17"/>
    <w:rsid w:val="00166310"/>
    <w:rsid w:val="001708F0"/>
    <w:rsid w:val="0017181D"/>
    <w:rsid w:val="00182326"/>
    <w:rsid w:val="001861A6"/>
    <w:rsid w:val="00187DCE"/>
    <w:rsid w:val="0019000A"/>
    <w:rsid w:val="00190D80"/>
    <w:rsid w:val="00192B54"/>
    <w:rsid w:val="001A13A8"/>
    <w:rsid w:val="001A380E"/>
    <w:rsid w:val="001A6603"/>
    <w:rsid w:val="001C0BB0"/>
    <w:rsid w:val="001C20A5"/>
    <w:rsid w:val="001C3940"/>
    <w:rsid w:val="001D5FD4"/>
    <w:rsid w:val="001E21DB"/>
    <w:rsid w:val="001F2370"/>
    <w:rsid w:val="00207465"/>
    <w:rsid w:val="00215A06"/>
    <w:rsid w:val="00220379"/>
    <w:rsid w:val="002217C8"/>
    <w:rsid w:val="00224050"/>
    <w:rsid w:val="00236CFC"/>
    <w:rsid w:val="002412B9"/>
    <w:rsid w:val="00241BF6"/>
    <w:rsid w:val="00242472"/>
    <w:rsid w:val="00244DA5"/>
    <w:rsid w:val="002463C2"/>
    <w:rsid w:val="00246918"/>
    <w:rsid w:val="0024722F"/>
    <w:rsid w:val="00251AEA"/>
    <w:rsid w:val="002547CE"/>
    <w:rsid w:val="00256495"/>
    <w:rsid w:val="00257F31"/>
    <w:rsid w:val="00262893"/>
    <w:rsid w:val="00263C00"/>
    <w:rsid w:val="002647E9"/>
    <w:rsid w:val="00264D3F"/>
    <w:rsid w:val="00264FCC"/>
    <w:rsid w:val="00265F30"/>
    <w:rsid w:val="00275E93"/>
    <w:rsid w:val="0027685F"/>
    <w:rsid w:val="00276A2F"/>
    <w:rsid w:val="00276CAE"/>
    <w:rsid w:val="0028332D"/>
    <w:rsid w:val="00283751"/>
    <w:rsid w:val="002878E3"/>
    <w:rsid w:val="002906CB"/>
    <w:rsid w:val="0029491D"/>
    <w:rsid w:val="00294EAA"/>
    <w:rsid w:val="002A0099"/>
    <w:rsid w:val="002A05DB"/>
    <w:rsid w:val="002B17E1"/>
    <w:rsid w:val="002B3699"/>
    <w:rsid w:val="002B7E0B"/>
    <w:rsid w:val="002C0C34"/>
    <w:rsid w:val="002C0EA8"/>
    <w:rsid w:val="002C6DF2"/>
    <w:rsid w:val="002C766A"/>
    <w:rsid w:val="002D11CA"/>
    <w:rsid w:val="002D1DF3"/>
    <w:rsid w:val="002D6C8A"/>
    <w:rsid w:val="002D721B"/>
    <w:rsid w:val="002E6935"/>
    <w:rsid w:val="002F0191"/>
    <w:rsid w:val="002F2C3B"/>
    <w:rsid w:val="002F3E73"/>
    <w:rsid w:val="002F64B4"/>
    <w:rsid w:val="002F7011"/>
    <w:rsid w:val="002F7562"/>
    <w:rsid w:val="003006EF"/>
    <w:rsid w:val="00300B88"/>
    <w:rsid w:val="00300DD7"/>
    <w:rsid w:val="00303741"/>
    <w:rsid w:val="00304084"/>
    <w:rsid w:val="00305903"/>
    <w:rsid w:val="00306899"/>
    <w:rsid w:val="0031326C"/>
    <w:rsid w:val="00317655"/>
    <w:rsid w:val="003232D3"/>
    <w:rsid w:val="00323A83"/>
    <w:rsid w:val="003261B3"/>
    <w:rsid w:val="00327575"/>
    <w:rsid w:val="00334072"/>
    <w:rsid w:val="00335FC3"/>
    <w:rsid w:val="0034544F"/>
    <w:rsid w:val="003458A3"/>
    <w:rsid w:val="003475FA"/>
    <w:rsid w:val="00354D85"/>
    <w:rsid w:val="00363403"/>
    <w:rsid w:val="00363883"/>
    <w:rsid w:val="003722E7"/>
    <w:rsid w:val="003744FC"/>
    <w:rsid w:val="00374C88"/>
    <w:rsid w:val="0038020F"/>
    <w:rsid w:val="003803FC"/>
    <w:rsid w:val="00381D7E"/>
    <w:rsid w:val="003824F7"/>
    <w:rsid w:val="00387B75"/>
    <w:rsid w:val="00394BB9"/>
    <w:rsid w:val="0039589C"/>
    <w:rsid w:val="00397BD6"/>
    <w:rsid w:val="003A0047"/>
    <w:rsid w:val="003A055B"/>
    <w:rsid w:val="003A1571"/>
    <w:rsid w:val="003A2F2A"/>
    <w:rsid w:val="003B2DD2"/>
    <w:rsid w:val="003B392E"/>
    <w:rsid w:val="003C28EC"/>
    <w:rsid w:val="003C2BDB"/>
    <w:rsid w:val="003C414E"/>
    <w:rsid w:val="003C613D"/>
    <w:rsid w:val="003D18F0"/>
    <w:rsid w:val="003D4FBE"/>
    <w:rsid w:val="003D6475"/>
    <w:rsid w:val="003E0250"/>
    <w:rsid w:val="003E114F"/>
    <w:rsid w:val="003E1E86"/>
    <w:rsid w:val="003E64A2"/>
    <w:rsid w:val="003E6ACC"/>
    <w:rsid w:val="003F1451"/>
    <w:rsid w:val="003F342F"/>
    <w:rsid w:val="003F46EA"/>
    <w:rsid w:val="00400F7D"/>
    <w:rsid w:val="004042F1"/>
    <w:rsid w:val="00405280"/>
    <w:rsid w:val="0040733C"/>
    <w:rsid w:val="00414567"/>
    <w:rsid w:val="0041752F"/>
    <w:rsid w:val="0041766A"/>
    <w:rsid w:val="00417FA0"/>
    <w:rsid w:val="0042411B"/>
    <w:rsid w:val="0042603C"/>
    <w:rsid w:val="0043297C"/>
    <w:rsid w:val="004333E0"/>
    <w:rsid w:val="00447229"/>
    <w:rsid w:val="00447E32"/>
    <w:rsid w:val="004532A1"/>
    <w:rsid w:val="004542ED"/>
    <w:rsid w:val="004546A9"/>
    <w:rsid w:val="0045601D"/>
    <w:rsid w:val="00456490"/>
    <w:rsid w:val="00456CD1"/>
    <w:rsid w:val="004622E3"/>
    <w:rsid w:val="00466235"/>
    <w:rsid w:val="00473E66"/>
    <w:rsid w:val="00475762"/>
    <w:rsid w:val="00476301"/>
    <w:rsid w:val="00482E00"/>
    <w:rsid w:val="004A313C"/>
    <w:rsid w:val="004B3624"/>
    <w:rsid w:val="004B5169"/>
    <w:rsid w:val="004B7C8B"/>
    <w:rsid w:val="004C60DE"/>
    <w:rsid w:val="004D22EC"/>
    <w:rsid w:val="004D3B71"/>
    <w:rsid w:val="004D67F5"/>
    <w:rsid w:val="004D7236"/>
    <w:rsid w:val="004E0680"/>
    <w:rsid w:val="004E6EE5"/>
    <w:rsid w:val="004F1048"/>
    <w:rsid w:val="004F737D"/>
    <w:rsid w:val="00503EAC"/>
    <w:rsid w:val="00506048"/>
    <w:rsid w:val="005072BD"/>
    <w:rsid w:val="00510C29"/>
    <w:rsid w:val="00516C54"/>
    <w:rsid w:val="0052670D"/>
    <w:rsid w:val="00527848"/>
    <w:rsid w:val="0053023F"/>
    <w:rsid w:val="005332E9"/>
    <w:rsid w:val="005344E3"/>
    <w:rsid w:val="00534634"/>
    <w:rsid w:val="005417E9"/>
    <w:rsid w:val="00546856"/>
    <w:rsid w:val="00546B79"/>
    <w:rsid w:val="00547982"/>
    <w:rsid w:val="005579FF"/>
    <w:rsid w:val="00560B43"/>
    <w:rsid w:val="00566014"/>
    <w:rsid w:val="00571773"/>
    <w:rsid w:val="005724C4"/>
    <w:rsid w:val="005750DA"/>
    <w:rsid w:val="00575E6F"/>
    <w:rsid w:val="00577CD0"/>
    <w:rsid w:val="005827E5"/>
    <w:rsid w:val="00582A23"/>
    <w:rsid w:val="005849BE"/>
    <w:rsid w:val="005908F5"/>
    <w:rsid w:val="00590C67"/>
    <w:rsid w:val="005949A0"/>
    <w:rsid w:val="005955C7"/>
    <w:rsid w:val="00597FF6"/>
    <w:rsid w:val="005A2C9A"/>
    <w:rsid w:val="005B3E4F"/>
    <w:rsid w:val="005C344A"/>
    <w:rsid w:val="005C3985"/>
    <w:rsid w:val="005C645C"/>
    <w:rsid w:val="005D115A"/>
    <w:rsid w:val="005D2842"/>
    <w:rsid w:val="005E3FE0"/>
    <w:rsid w:val="005E4B92"/>
    <w:rsid w:val="005E504C"/>
    <w:rsid w:val="00602FEF"/>
    <w:rsid w:val="00607F55"/>
    <w:rsid w:val="006164A6"/>
    <w:rsid w:val="0062079A"/>
    <w:rsid w:val="00621135"/>
    <w:rsid w:val="006238FC"/>
    <w:rsid w:val="0063253E"/>
    <w:rsid w:val="00636689"/>
    <w:rsid w:val="006369B0"/>
    <w:rsid w:val="0064177A"/>
    <w:rsid w:val="00643546"/>
    <w:rsid w:val="00652E7F"/>
    <w:rsid w:val="00654B09"/>
    <w:rsid w:val="006557FC"/>
    <w:rsid w:val="00660F79"/>
    <w:rsid w:val="006625E4"/>
    <w:rsid w:val="00665B84"/>
    <w:rsid w:val="006703DF"/>
    <w:rsid w:val="00672029"/>
    <w:rsid w:val="00681B52"/>
    <w:rsid w:val="0068217E"/>
    <w:rsid w:val="00684B1D"/>
    <w:rsid w:val="0069292A"/>
    <w:rsid w:val="0069293C"/>
    <w:rsid w:val="00692BCB"/>
    <w:rsid w:val="00696A38"/>
    <w:rsid w:val="006A08FB"/>
    <w:rsid w:val="006A1E76"/>
    <w:rsid w:val="006B3263"/>
    <w:rsid w:val="006B3737"/>
    <w:rsid w:val="006C2B33"/>
    <w:rsid w:val="006C5421"/>
    <w:rsid w:val="006C5B79"/>
    <w:rsid w:val="006D1DA2"/>
    <w:rsid w:val="006D4050"/>
    <w:rsid w:val="006D4E42"/>
    <w:rsid w:val="006D555A"/>
    <w:rsid w:val="006E27AA"/>
    <w:rsid w:val="006E6FDA"/>
    <w:rsid w:val="006F19B6"/>
    <w:rsid w:val="00702731"/>
    <w:rsid w:val="00703AAF"/>
    <w:rsid w:val="00704B2F"/>
    <w:rsid w:val="00704F0D"/>
    <w:rsid w:val="00705159"/>
    <w:rsid w:val="00707193"/>
    <w:rsid w:val="007110F1"/>
    <w:rsid w:val="007134B0"/>
    <w:rsid w:val="00724186"/>
    <w:rsid w:val="00725BD7"/>
    <w:rsid w:val="00727794"/>
    <w:rsid w:val="0073000E"/>
    <w:rsid w:val="0073144E"/>
    <w:rsid w:val="00731DAD"/>
    <w:rsid w:val="007327B2"/>
    <w:rsid w:val="00735F81"/>
    <w:rsid w:val="00740E3E"/>
    <w:rsid w:val="00743F89"/>
    <w:rsid w:val="0075247E"/>
    <w:rsid w:val="00752649"/>
    <w:rsid w:val="00761D47"/>
    <w:rsid w:val="00763575"/>
    <w:rsid w:val="00763A1D"/>
    <w:rsid w:val="0076597A"/>
    <w:rsid w:val="00766122"/>
    <w:rsid w:val="00766FE7"/>
    <w:rsid w:val="00767282"/>
    <w:rsid w:val="00770ED9"/>
    <w:rsid w:val="00771908"/>
    <w:rsid w:val="00773E7A"/>
    <w:rsid w:val="00774403"/>
    <w:rsid w:val="007774F9"/>
    <w:rsid w:val="00777B71"/>
    <w:rsid w:val="00783BF6"/>
    <w:rsid w:val="00790042"/>
    <w:rsid w:val="007938BD"/>
    <w:rsid w:val="00795744"/>
    <w:rsid w:val="00796994"/>
    <w:rsid w:val="00796FCB"/>
    <w:rsid w:val="007A06F7"/>
    <w:rsid w:val="007A18F0"/>
    <w:rsid w:val="007B08BC"/>
    <w:rsid w:val="007B144D"/>
    <w:rsid w:val="007B4931"/>
    <w:rsid w:val="007C635C"/>
    <w:rsid w:val="007C7C20"/>
    <w:rsid w:val="007D280D"/>
    <w:rsid w:val="007D50C4"/>
    <w:rsid w:val="007D63E5"/>
    <w:rsid w:val="007F2809"/>
    <w:rsid w:val="007F35FC"/>
    <w:rsid w:val="007F6C09"/>
    <w:rsid w:val="007F7302"/>
    <w:rsid w:val="00801C87"/>
    <w:rsid w:val="0080237D"/>
    <w:rsid w:val="00811202"/>
    <w:rsid w:val="00812665"/>
    <w:rsid w:val="00815F49"/>
    <w:rsid w:val="00816B10"/>
    <w:rsid w:val="008226A1"/>
    <w:rsid w:val="00823267"/>
    <w:rsid w:val="0082748D"/>
    <w:rsid w:val="008310CD"/>
    <w:rsid w:val="00833893"/>
    <w:rsid w:val="00836C76"/>
    <w:rsid w:val="00843E0A"/>
    <w:rsid w:val="00846457"/>
    <w:rsid w:val="00846732"/>
    <w:rsid w:val="00847682"/>
    <w:rsid w:val="00850A58"/>
    <w:rsid w:val="00851272"/>
    <w:rsid w:val="00852172"/>
    <w:rsid w:val="00855FCD"/>
    <w:rsid w:val="0086671C"/>
    <w:rsid w:val="00877610"/>
    <w:rsid w:val="00882AF9"/>
    <w:rsid w:val="008904C5"/>
    <w:rsid w:val="00893987"/>
    <w:rsid w:val="008A2DE9"/>
    <w:rsid w:val="008A3496"/>
    <w:rsid w:val="008A5317"/>
    <w:rsid w:val="008B45EF"/>
    <w:rsid w:val="008C12BA"/>
    <w:rsid w:val="008C2725"/>
    <w:rsid w:val="008C2ED4"/>
    <w:rsid w:val="008C4053"/>
    <w:rsid w:val="008C4BFA"/>
    <w:rsid w:val="008C7756"/>
    <w:rsid w:val="008E2544"/>
    <w:rsid w:val="008E3CB0"/>
    <w:rsid w:val="008E4705"/>
    <w:rsid w:val="008F6443"/>
    <w:rsid w:val="00905D8F"/>
    <w:rsid w:val="0090667F"/>
    <w:rsid w:val="009077C4"/>
    <w:rsid w:val="00910835"/>
    <w:rsid w:val="00911702"/>
    <w:rsid w:val="009117DB"/>
    <w:rsid w:val="00913672"/>
    <w:rsid w:val="0091600A"/>
    <w:rsid w:val="00916569"/>
    <w:rsid w:val="00916798"/>
    <w:rsid w:val="009218A3"/>
    <w:rsid w:val="009238E1"/>
    <w:rsid w:val="0093241D"/>
    <w:rsid w:val="009368C9"/>
    <w:rsid w:val="00940825"/>
    <w:rsid w:val="00942410"/>
    <w:rsid w:val="009425F0"/>
    <w:rsid w:val="00950608"/>
    <w:rsid w:val="009515F1"/>
    <w:rsid w:val="009519DC"/>
    <w:rsid w:val="00953344"/>
    <w:rsid w:val="00954E56"/>
    <w:rsid w:val="00961B02"/>
    <w:rsid w:val="00965BD6"/>
    <w:rsid w:val="00977A8D"/>
    <w:rsid w:val="00981BE8"/>
    <w:rsid w:val="0098669D"/>
    <w:rsid w:val="00990BD7"/>
    <w:rsid w:val="00992C1B"/>
    <w:rsid w:val="00992F6D"/>
    <w:rsid w:val="009A5EFA"/>
    <w:rsid w:val="009B1411"/>
    <w:rsid w:val="009B1C79"/>
    <w:rsid w:val="009B7F20"/>
    <w:rsid w:val="009C3F76"/>
    <w:rsid w:val="009D2832"/>
    <w:rsid w:val="009D7994"/>
    <w:rsid w:val="009E19CB"/>
    <w:rsid w:val="009E2011"/>
    <w:rsid w:val="009E3A2D"/>
    <w:rsid w:val="009E66C2"/>
    <w:rsid w:val="009F1FF0"/>
    <w:rsid w:val="009F5146"/>
    <w:rsid w:val="00A0045E"/>
    <w:rsid w:val="00A0236A"/>
    <w:rsid w:val="00A03D10"/>
    <w:rsid w:val="00A042CC"/>
    <w:rsid w:val="00A05304"/>
    <w:rsid w:val="00A070E2"/>
    <w:rsid w:val="00A079A2"/>
    <w:rsid w:val="00A12184"/>
    <w:rsid w:val="00A122FC"/>
    <w:rsid w:val="00A13670"/>
    <w:rsid w:val="00A16AD2"/>
    <w:rsid w:val="00A223C7"/>
    <w:rsid w:val="00A226F0"/>
    <w:rsid w:val="00A22BDD"/>
    <w:rsid w:val="00A24EE0"/>
    <w:rsid w:val="00A24F6D"/>
    <w:rsid w:val="00A340DD"/>
    <w:rsid w:val="00A43B2D"/>
    <w:rsid w:val="00A47030"/>
    <w:rsid w:val="00A473CD"/>
    <w:rsid w:val="00A47C9E"/>
    <w:rsid w:val="00A47D51"/>
    <w:rsid w:val="00A562EB"/>
    <w:rsid w:val="00A62652"/>
    <w:rsid w:val="00A6712D"/>
    <w:rsid w:val="00A672DF"/>
    <w:rsid w:val="00A7052D"/>
    <w:rsid w:val="00A70FAC"/>
    <w:rsid w:val="00A730E3"/>
    <w:rsid w:val="00A731A8"/>
    <w:rsid w:val="00A831C9"/>
    <w:rsid w:val="00A8324C"/>
    <w:rsid w:val="00A84C8B"/>
    <w:rsid w:val="00A856E6"/>
    <w:rsid w:val="00A86057"/>
    <w:rsid w:val="00A87A87"/>
    <w:rsid w:val="00A904BF"/>
    <w:rsid w:val="00A91289"/>
    <w:rsid w:val="00A92716"/>
    <w:rsid w:val="00A94470"/>
    <w:rsid w:val="00A95475"/>
    <w:rsid w:val="00A9559F"/>
    <w:rsid w:val="00A95616"/>
    <w:rsid w:val="00A978CE"/>
    <w:rsid w:val="00AA0D72"/>
    <w:rsid w:val="00AA4B7B"/>
    <w:rsid w:val="00AA5F37"/>
    <w:rsid w:val="00AB00FB"/>
    <w:rsid w:val="00AB157E"/>
    <w:rsid w:val="00AB1D2E"/>
    <w:rsid w:val="00AB33BC"/>
    <w:rsid w:val="00AB460A"/>
    <w:rsid w:val="00AC1072"/>
    <w:rsid w:val="00AC289D"/>
    <w:rsid w:val="00AC5720"/>
    <w:rsid w:val="00AD0169"/>
    <w:rsid w:val="00AD3D6B"/>
    <w:rsid w:val="00AD4032"/>
    <w:rsid w:val="00AD5988"/>
    <w:rsid w:val="00AD6C31"/>
    <w:rsid w:val="00AE20C6"/>
    <w:rsid w:val="00AF28D6"/>
    <w:rsid w:val="00AF6AE0"/>
    <w:rsid w:val="00B01E0F"/>
    <w:rsid w:val="00B02E3D"/>
    <w:rsid w:val="00B03A48"/>
    <w:rsid w:val="00B072D4"/>
    <w:rsid w:val="00B116D3"/>
    <w:rsid w:val="00B1344D"/>
    <w:rsid w:val="00B13E71"/>
    <w:rsid w:val="00B218DD"/>
    <w:rsid w:val="00B30EDB"/>
    <w:rsid w:val="00B32079"/>
    <w:rsid w:val="00B325A1"/>
    <w:rsid w:val="00B32DE8"/>
    <w:rsid w:val="00B33FC9"/>
    <w:rsid w:val="00B3692C"/>
    <w:rsid w:val="00B43337"/>
    <w:rsid w:val="00B43805"/>
    <w:rsid w:val="00B47294"/>
    <w:rsid w:val="00B546B4"/>
    <w:rsid w:val="00B57BA7"/>
    <w:rsid w:val="00B658D4"/>
    <w:rsid w:val="00B65BB3"/>
    <w:rsid w:val="00B7121B"/>
    <w:rsid w:val="00B84A68"/>
    <w:rsid w:val="00B85DC8"/>
    <w:rsid w:val="00B85EBD"/>
    <w:rsid w:val="00B8632C"/>
    <w:rsid w:val="00B87557"/>
    <w:rsid w:val="00B913E7"/>
    <w:rsid w:val="00B927FB"/>
    <w:rsid w:val="00B940DB"/>
    <w:rsid w:val="00B967DC"/>
    <w:rsid w:val="00BA10DF"/>
    <w:rsid w:val="00BA4CC8"/>
    <w:rsid w:val="00BA5AAD"/>
    <w:rsid w:val="00BB1536"/>
    <w:rsid w:val="00BC1E97"/>
    <w:rsid w:val="00BC45EE"/>
    <w:rsid w:val="00BC5438"/>
    <w:rsid w:val="00BC5F23"/>
    <w:rsid w:val="00BD7674"/>
    <w:rsid w:val="00BE0189"/>
    <w:rsid w:val="00BE0693"/>
    <w:rsid w:val="00BF291D"/>
    <w:rsid w:val="00BF2A09"/>
    <w:rsid w:val="00C03AE6"/>
    <w:rsid w:val="00C073AA"/>
    <w:rsid w:val="00C079C0"/>
    <w:rsid w:val="00C11186"/>
    <w:rsid w:val="00C12E84"/>
    <w:rsid w:val="00C16261"/>
    <w:rsid w:val="00C20BAC"/>
    <w:rsid w:val="00C21C83"/>
    <w:rsid w:val="00C2362A"/>
    <w:rsid w:val="00C2756A"/>
    <w:rsid w:val="00C27FE4"/>
    <w:rsid w:val="00C3038D"/>
    <w:rsid w:val="00C31EA2"/>
    <w:rsid w:val="00C329E5"/>
    <w:rsid w:val="00C36BA2"/>
    <w:rsid w:val="00C40B70"/>
    <w:rsid w:val="00C44123"/>
    <w:rsid w:val="00C53064"/>
    <w:rsid w:val="00C53BBE"/>
    <w:rsid w:val="00C53DF7"/>
    <w:rsid w:val="00C54BAC"/>
    <w:rsid w:val="00C579C5"/>
    <w:rsid w:val="00C57CF7"/>
    <w:rsid w:val="00C72032"/>
    <w:rsid w:val="00C73903"/>
    <w:rsid w:val="00C73937"/>
    <w:rsid w:val="00C7453A"/>
    <w:rsid w:val="00C8054F"/>
    <w:rsid w:val="00C955F8"/>
    <w:rsid w:val="00CA1DFB"/>
    <w:rsid w:val="00CA1FC0"/>
    <w:rsid w:val="00CA5166"/>
    <w:rsid w:val="00CA5AE6"/>
    <w:rsid w:val="00CB0DC2"/>
    <w:rsid w:val="00CB1AFC"/>
    <w:rsid w:val="00CB20F3"/>
    <w:rsid w:val="00CC0129"/>
    <w:rsid w:val="00CC3BEC"/>
    <w:rsid w:val="00CC703A"/>
    <w:rsid w:val="00CD02B5"/>
    <w:rsid w:val="00CD20EB"/>
    <w:rsid w:val="00CD422B"/>
    <w:rsid w:val="00CD4505"/>
    <w:rsid w:val="00CD4D3B"/>
    <w:rsid w:val="00CD6CC8"/>
    <w:rsid w:val="00CD6E1E"/>
    <w:rsid w:val="00CE0547"/>
    <w:rsid w:val="00CE37D6"/>
    <w:rsid w:val="00CF16CF"/>
    <w:rsid w:val="00CF1726"/>
    <w:rsid w:val="00CF3A14"/>
    <w:rsid w:val="00CF47A3"/>
    <w:rsid w:val="00CF47D0"/>
    <w:rsid w:val="00CF5A27"/>
    <w:rsid w:val="00CF61BD"/>
    <w:rsid w:val="00CF7C3D"/>
    <w:rsid w:val="00D004F6"/>
    <w:rsid w:val="00D02A8A"/>
    <w:rsid w:val="00D04412"/>
    <w:rsid w:val="00D07F3E"/>
    <w:rsid w:val="00D11AF9"/>
    <w:rsid w:val="00D125E6"/>
    <w:rsid w:val="00D13417"/>
    <w:rsid w:val="00D20B1F"/>
    <w:rsid w:val="00D210E5"/>
    <w:rsid w:val="00D23A87"/>
    <w:rsid w:val="00D26AAE"/>
    <w:rsid w:val="00D328E7"/>
    <w:rsid w:val="00D344F5"/>
    <w:rsid w:val="00D3478B"/>
    <w:rsid w:val="00D43C37"/>
    <w:rsid w:val="00D44131"/>
    <w:rsid w:val="00D4704A"/>
    <w:rsid w:val="00D50D1F"/>
    <w:rsid w:val="00D51948"/>
    <w:rsid w:val="00D52F20"/>
    <w:rsid w:val="00D545BD"/>
    <w:rsid w:val="00D57102"/>
    <w:rsid w:val="00D6455C"/>
    <w:rsid w:val="00D65388"/>
    <w:rsid w:val="00D661A6"/>
    <w:rsid w:val="00D67C07"/>
    <w:rsid w:val="00D757BF"/>
    <w:rsid w:val="00D8467A"/>
    <w:rsid w:val="00D9181A"/>
    <w:rsid w:val="00DA1BA1"/>
    <w:rsid w:val="00DA2E3C"/>
    <w:rsid w:val="00DA4FD6"/>
    <w:rsid w:val="00DB05F9"/>
    <w:rsid w:val="00DC613D"/>
    <w:rsid w:val="00DD438D"/>
    <w:rsid w:val="00DE066B"/>
    <w:rsid w:val="00DE3A04"/>
    <w:rsid w:val="00DE5129"/>
    <w:rsid w:val="00DE57FB"/>
    <w:rsid w:val="00DE5CCB"/>
    <w:rsid w:val="00DE7EB4"/>
    <w:rsid w:val="00DF003E"/>
    <w:rsid w:val="00DF1336"/>
    <w:rsid w:val="00DF1730"/>
    <w:rsid w:val="00DF1B63"/>
    <w:rsid w:val="00DF76D9"/>
    <w:rsid w:val="00E0025E"/>
    <w:rsid w:val="00E00DD6"/>
    <w:rsid w:val="00E07516"/>
    <w:rsid w:val="00E10B5D"/>
    <w:rsid w:val="00E122ED"/>
    <w:rsid w:val="00E12E63"/>
    <w:rsid w:val="00E14A87"/>
    <w:rsid w:val="00E1616E"/>
    <w:rsid w:val="00E245BE"/>
    <w:rsid w:val="00E314D8"/>
    <w:rsid w:val="00E40782"/>
    <w:rsid w:val="00E50412"/>
    <w:rsid w:val="00E548FA"/>
    <w:rsid w:val="00E6030B"/>
    <w:rsid w:val="00E614A2"/>
    <w:rsid w:val="00E63CDB"/>
    <w:rsid w:val="00E65762"/>
    <w:rsid w:val="00E70A2D"/>
    <w:rsid w:val="00E72B8E"/>
    <w:rsid w:val="00E751DE"/>
    <w:rsid w:val="00E7557D"/>
    <w:rsid w:val="00E76300"/>
    <w:rsid w:val="00E820A8"/>
    <w:rsid w:val="00E847E4"/>
    <w:rsid w:val="00E859A7"/>
    <w:rsid w:val="00E85FDD"/>
    <w:rsid w:val="00E86012"/>
    <w:rsid w:val="00E8669E"/>
    <w:rsid w:val="00E91B92"/>
    <w:rsid w:val="00E91FE2"/>
    <w:rsid w:val="00E9465F"/>
    <w:rsid w:val="00E96505"/>
    <w:rsid w:val="00EA00CB"/>
    <w:rsid w:val="00EA2F25"/>
    <w:rsid w:val="00EA3A19"/>
    <w:rsid w:val="00EA5676"/>
    <w:rsid w:val="00EA591A"/>
    <w:rsid w:val="00EB07AF"/>
    <w:rsid w:val="00EB2F9F"/>
    <w:rsid w:val="00EB380A"/>
    <w:rsid w:val="00EB6C21"/>
    <w:rsid w:val="00EC1DB8"/>
    <w:rsid w:val="00EC3B37"/>
    <w:rsid w:val="00EC7A3E"/>
    <w:rsid w:val="00ED4F3A"/>
    <w:rsid w:val="00EE2429"/>
    <w:rsid w:val="00EE3F06"/>
    <w:rsid w:val="00EE7CF7"/>
    <w:rsid w:val="00EF1446"/>
    <w:rsid w:val="00EF1726"/>
    <w:rsid w:val="00EF1CA4"/>
    <w:rsid w:val="00EF58CA"/>
    <w:rsid w:val="00EF6BA3"/>
    <w:rsid w:val="00EF7F00"/>
    <w:rsid w:val="00F0405E"/>
    <w:rsid w:val="00F05871"/>
    <w:rsid w:val="00F06BBC"/>
    <w:rsid w:val="00F139C7"/>
    <w:rsid w:val="00F13CD0"/>
    <w:rsid w:val="00F13E68"/>
    <w:rsid w:val="00F1583D"/>
    <w:rsid w:val="00F16CB9"/>
    <w:rsid w:val="00F220BC"/>
    <w:rsid w:val="00F238A0"/>
    <w:rsid w:val="00F23C1F"/>
    <w:rsid w:val="00F23DDD"/>
    <w:rsid w:val="00F26356"/>
    <w:rsid w:val="00F26BD9"/>
    <w:rsid w:val="00F273F2"/>
    <w:rsid w:val="00F34AF8"/>
    <w:rsid w:val="00F41242"/>
    <w:rsid w:val="00F42818"/>
    <w:rsid w:val="00F42930"/>
    <w:rsid w:val="00F55C81"/>
    <w:rsid w:val="00F57988"/>
    <w:rsid w:val="00F64A54"/>
    <w:rsid w:val="00F71C33"/>
    <w:rsid w:val="00F84A19"/>
    <w:rsid w:val="00F85BF6"/>
    <w:rsid w:val="00F861E1"/>
    <w:rsid w:val="00F87871"/>
    <w:rsid w:val="00F90778"/>
    <w:rsid w:val="00F91CA4"/>
    <w:rsid w:val="00F927DB"/>
    <w:rsid w:val="00FA132D"/>
    <w:rsid w:val="00FA40A2"/>
    <w:rsid w:val="00FA63E0"/>
    <w:rsid w:val="00FB0CD6"/>
    <w:rsid w:val="00FB44E7"/>
    <w:rsid w:val="00FB6815"/>
    <w:rsid w:val="00FB7F99"/>
    <w:rsid w:val="00FC3917"/>
    <w:rsid w:val="00FC461B"/>
    <w:rsid w:val="00FD1D09"/>
    <w:rsid w:val="00FD347B"/>
    <w:rsid w:val="00FD4638"/>
    <w:rsid w:val="00FE00C5"/>
    <w:rsid w:val="00FE136C"/>
    <w:rsid w:val="00FE3C07"/>
    <w:rsid w:val="00FE6042"/>
    <w:rsid w:val="00FE68D7"/>
    <w:rsid w:val="00FF2FA4"/>
    <w:rsid w:val="00FF3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DBAE75"/>
  <w15:docId w15:val="{7B2389CC-76A6-4D88-9167-7DE5B12B7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locked="1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A0099"/>
    <w:pPr>
      <w:spacing w:line="360" w:lineRule="auto"/>
      <w:ind w:firstLine="720"/>
      <w:jc w:val="both"/>
    </w:pPr>
    <w:rPr>
      <w:color w:val="000000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uiPriority w:val="99"/>
    <w:qFormat/>
    <w:rsid w:val="002A0099"/>
    <w:pPr>
      <w:keepNext/>
      <w:spacing w:before="240" w:after="60"/>
      <w:ind w:firstLine="0"/>
      <w:jc w:val="center"/>
      <w:outlineLvl w:val="0"/>
    </w:pPr>
    <w:rPr>
      <w:caps/>
      <w:noProof/>
      <w:kern w:val="28"/>
      <w:sz w:val="28"/>
    </w:rPr>
  </w:style>
  <w:style w:type="paragraph" w:styleId="2">
    <w:name w:val="heading 2"/>
    <w:basedOn w:val="a0"/>
    <w:next w:val="a0"/>
    <w:link w:val="20"/>
    <w:uiPriority w:val="99"/>
    <w:qFormat/>
    <w:rsid w:val="002A0099"/>
    <w:pPr>
      <w:keepNext/>
      <w:numPr>
        <w:numId w:val="1"/>
      </w:numPr>
      <w:spacing w:before="240" w:after="60"/>
      <w:jc w:val="center"/>
      <w:outlineLvl w:val="1"/>
    </w:pPr>
    <w:rPr>
      <w:caps/>
      <w:noProof/>
    </w:rPr>
  </w:style>
  <w:style w:type="paragraph" w:styleId="3">
    <w:name w:val="heading 3"/>
    <w:basedOn w:val="a0"/>
    <w:next w:val="a0"/>
    <w:link w:val="30"/>
    <w:uiPriority w:val="99"/>
    <w:qFormat/>
    <w:rsid w:val="002A0099"/>
    <w:pPr>
      <w:keepNext/>
      <w:spacing w:before="240" w:after="60"/>
      <w:ind w:firstLine="0"/>
      <w:jc w:val="center"/>
      <w:outlineLvl w:val="2"/>
    </w:pPr>
    <w:rPr>
      <w:rFonts w:ascii="Arial" w:hAnsi="Arial"/>
      <w:b/>
      <w:noProof/>
      <w:sz w:val="28"/>
    </w:rPr>
  </w:style>
  <w:style w:type="paragraph" w:styleId="4">
    <w:name w:val="heading 4"/>
    <w:basedOn w:val="a0"/>
    <w:next w:val="a0"/>
    <w:link w:val="40"/>
    <w:uiPriority w:val="99"/>
    <w:qFormat/>
    <w:rsid w:val="002A0099"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C4676"/>
    <w:rPr>
      <w:rFonts w:asciiTheme="majorHAnsi" w:eastAsiaTheme="majorEastAsia" w:hAnsiTheme="majorHAnsi" w:cstheme="majorBidi"/>
      <w:b/>
      <w:bCs/>
      <w:color w:val="000000"/>
      <w:kern w:val="32"/>
      <w:sz w:val="32"/>
      <w:szCs w:val="32"/>
      <w:lang w:val="ru-RU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0C4676"/>
    <w:rPr>
      <w:rFonts w:asciiTheme="majorHAnsi" w:eastAsiaTheme="majorEastAsia" w:hAnsiTheme="majorHAnsi" w:cstheme="majorBidi"/>
      <w:b/>
      <w:bCs/>
      <w:i/>
      <w:iCs/>
      <w:color w:val="000000"/>
      <w:sz w:val="28"/>
      <w:szCs w:val="28"/>
      <w:lang w:val="ru-RU"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0C4676"/>
    <w:rPr>
      <w:rFonts w:asciiTheme="majorHAnsi" w:eastAsiaTheme="majorEastAsia" w:hAnsiTheme="majorHAnsi" w:cstheme="majorBidi"/>
      <w:b/>
      <w:bCs/>
      <w:color w:val="000000"/>
      <w:sz w:val="26"/>
      <w:szCs w:val="26"/>
      <w:lang w:val="ru-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0C4676"/>
    <w:rPr>
      <w:rFonts w:asciiTheme="minorHAnsi" w:eastAsiaTheme="minorEastAsia" w:hAnsiTheme="minorHAnsi" w:cstheme="minorBidi"/>
      <w:b/>
      <w:bCs/>
      <w:color w:val="000000"/>
      <w:sz w:val="28"/>
      <w:szCs w:val="28"/>
      <w:lang w:val="ru-RU" w:eastAsia="ru-RU"/>
    </w:rPr>
  </w:style>
  <w:style w:type="paragraph" w:styleId="a4">
    <w:name w:val="header"/>
    <w:basedOn w:val="a0"/>
    <w:link w:val="a5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5">
    <w:name w:val="Верхний колонтитул Знак"/>
    <w:basedOn w:val="a1"/>
    <w:link w:val="a4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a6">
    <w:name w:val="footer"/>
    <w:basedOn w:val="a0"/>
    <w:link w:val="a7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basedOn w:val="a1"/>
    <w:link w:val="a6"/>
    <w:uiPriority w:val="99"/>
    <w:locked/>
    <w:rsid w:val="00B325A1"/>
    <w:rPr>
      <w:rFonts w:cs="Times New Roman"/>
      <w:kern w:val="24"/>
      <w:sz w:val="24"/>
      <w:lang w:val="ru-RU" w:eastAsia="ru-RU"/>
    </w:rPr>
  </w:style>
  <w:style w:type="character" w:styleId="a8">
    <w:name w:val="page number"/>
    <w:basedOn w:val="a1"/>
    <w:uiPriority w:val="99"/>
    <w:rsid w:val="002A0099"/>
    <w:rPr>
      <w:rFonts w:cs="Times New Roman"/>
    </w:rPr>
  </w:style>
  <w:style w:type="paragraph" w:styleId="a9">
    <w:name w:val="Body Text"/>
    <w:basedOn w:val="a0"/>
    <w:link w:val="aa"/>
    <w:uiPriority w:val="99"/>
    <w:rsid w:val="002A0099"/>
    <w:pPr>
      <w:ind w:firstLine="0"/>
    </w:pPr>
    <w:rPr>
      <w:sz w:val="28"/>
    </w:rPr>
  </w:style>
  <w:style w:type="character" w:customStyle="1" w:styleId="aa">
    <w:name w:val="Основной текст Знак"/>
    <w:basedOn w:val="a1"/>
    <w:link w:val="a9"/>
    <w:uiPriority w:val="99"/>
    <w:locked/>
    <w:rsid w:val="003A0047"/>
    <w:rPr>
      <w:rFonts w:cs="Times New Roman"/>
      <w:lang w:val="ru-RU" w:eastAsia="ru-RU"/>
    </w:rPr>
  </w:style>
  <w:style w:type="paragraph" w:styleId="ab">
    <w:name w:val="Body Text Indent"/>
    <w:basedOn w:val="a0"/>
    <w:link w:val="ac"/>
    <w:uiPriority w:val="99"/>
    <w:rsid w:val="002A0099"/>
    <w:pPr>
      <w:ind w:firstLine="567"/>
    </w:pPr>
    <w:rPr>
      <w:sz w:val="28"/>
    </w:rPr>
  </w:style>
  <w:style w:type="character" w:customStyle="1" w:styleId="ac">
    <w:name w:val="Основной текст с отступом Знак"/>
    <w:basedOn w:val="a1"/>
    <w:link w:val="ab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21">
    <w:name w:val="Body Text Indent 2"/>
    <w:basedOn w:val="a0"/>
    <w:link w:val="22"/>
    <w:uiPriority w:val="99"/>
    <w:rsid w:val="002A0099"/>
    <w:pPr>
      <w:ind w:firstLine="426"/>
    </w:pPr>
    <w:rPr>
      <w:sz w:val="28"/>
    </w:rPr>
  </w:style>
  <w:style w:type="character" w:customStyle="1" w:styleId="22">
    <w:name w:val="Основной текст с отступом 2 Знак"/>
    <w:basedOn w:val="a1"/>
    <w:link w:val="21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31">
    <w:name w:val="Body Text Indent 3"/>
    <w:basedOn w:val="a0"/>
    <w:link w:val="32"/>
    <w:uiPriority w:val="99"/>
    <w:rsid w:val="002A0099"/>
    <w:pPr>
      <w:ind w:firstLine="709"/>
    </w:pPr>
    <w:rPr>
      <w:sz w:val="28"/>
    </w:rPr>
  </w:style>
  <w:style w:type="character" w:customStyle="1" w:styleId="32">
    <w:name w:val="Основной текст с отступом 3 Знак"/>
    <w:basedOn w:val="a1"/>
    <w:link w:val="31"/>
    <w:uiPriority w:val="99"/>
    <w:semiHidden/>
    <w:rsid w:val="000C4676"/>
    <w:rPr>
      <w:color w:val="000000"/>
      <w:sz w:val="16"/>
      <w:szCs w:val="16"/>
      <w:lang w:val="ru-RU" w:eastAsia="ru-RU"/>
    </w:rPr>
  </w:style>
  <w:style w:type="paragraph" w:styleId="ad">
    <w:name w:val="Title"/>
    <w:basedOn w:val="a0"/>
    <w:link w:val="ae"/>
    <w:uiPriority w:val="99"/>
    <w:qFormat/>
    <w:rsid w:val="002A0099"/>
    <w:pPr>
      <w:ind w:firstLine="0"/>
      <w:jc w:val="center"/>
    </w:pPr>
    <w:rPr>
      <w:b/>
      <w:bCs/>
      <w:sz w:val="28"/>
    </w:rPr>
  </w:style>
  <w:style w:type="character" w:customStyle="1" w:styleId="ae">
    <w:name w:val="Заголовок Знак"/>
    <w:basedOn w:val="a1"/>
    <w:link w:val="ad"/>
    <w:uiPriority w:val="10"/>
    <w:rsid w:val="000C4676"/>
    <w:rPr>
      <w:rFonts w:asciiTheme="majorHAnsi" w:eastAsiaTheme="majorEastAsia" w:hAnsiTheme="majorHAnsi" w:cstheme="majorBidi"/>
      <w:b/>
      <w:bCs/>
      <w:color w:val="000000"/>
      <w:kern w:val="28"/>
      <w:sz w:val="32"/>
      <w:szCs w:val="32"/>
      <w:lang w:val="ru-RU" w:eastAsia="ru-RU"/>
    </w:rPr>
  </w:style>
  <w:style w:type="character" w:customStyle="1" w:styleId="shorttext1">
    <w:name w:val="short_text1"/>
    <w:uiPriority w:val="99"/>
    <w:rsid w:val="00A84C8B"/>
    <w:rPr>
      <w:sz w:val="29"/>
    </w:rPr>
  </w:style>
  <w:style w:type="character" w:customStyle="1" w:styleId="longtext1">
    <w:name w:val="long_text1"/>
    <w:uiPriority w:val="99"/>
    <w:rsid w:val="00A84C8B"/>
    <w:rPr>
      <w:sz w:val="20"/>
    </w:rPr>
  </w:style>
  <w:style w:type="character" w:customStyle="1" w:styleId="mediumtext1">
    <w:name w:val="medium_text1"/>
    <w:uiPriority w:val="99"/>
    <w:rsid w:val="000B2716"/>
    <w:rPr>
      <w:sz w:val="24"/>
    </w:rPr>
  </w:style>
  <w:style w:type="table" w:styleId="af">
    <w:name w:val="Table Grid"/>
    <w:basedOn w:val="a2"/>
    <w:uiPriority w:val="99"/>
    <w:rsid w:val="00FF352A"/>
    <w:pPr>
      <w:ind w:firstLine="720"/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basedOn w:val="a1"/>
    <w:uiPriority w:val="99"/>
    <w:qFormat/>
    <w:rsid w:val="00EA591A"/>
    <w:rPr>
      <w:rFonts w:cs="Times New Roman"/>
      <w:b/>
    </w:rPr>
  </w:style>
  <w:style w:type="paragraph" w:styleId="af1">
    <w:name w:val="footnote text"/>
    <w:basedOn w:val="a0"/>
    <w:link w:val="af2"/>
    <w:uiPriority w:val="99"/>
    <w:semiHidden/>
    <w:rsid w:val="00FE00C5"/>
    <w:rPr>
      <w:sz w:val="20"/>
    </w:rPr>
  </w:style>
  <w:style w:type="character" w:customStyle="1" w:styleId="af2">
    <w:name w:val="Текст сноски Знак"/>
    <w:basedOn w:val="a1"/>
    <w:link w:val="af1"/>
    <w:uiPriority w:val="99"/>
    <w:semiHidden/>
    <w:rsid w:val="000C4676"/>
    <w:rPr>
      <w:color w:val="000000"/>
      <w:sz w:val="20"/>
      <w:szCs w:val="20"/>
      <w:lang w:val="ru-RU" w:eastAsia="ru-RU"/>
    </w:rPr>
  </w:style>
  <w:style w:type="character" w:styleId="af3">
    <w:name w:val="footnote reference"/>
    <w:basedOn w:val="a1"/>
    <w:uiPriority w:val="99"/>
    <w:semiHidden/>
    <w:rsid w:val="00FE00C5"/>
    <w:rPr>
      <w:rFonts w:cs="Times New Roman"/>
      <w:vertAlign w:val="superscript"/>
    </w:rPr>
  </w:style>
  <w:style w:type="paragraph" w:styleId="af4">
    <w:name w:val="Normal (Web)"/>
    <w:basedOn w:val="a0"/>
    <w:rsid w:val="00CF1726"/>
    <w:pPr>
      <w:spacing w:before="100" w:beforeAutospacing="1" w:after="100" w:afterAutospacing="1"/>
      <w:ind w:firstLine="0"/>
      <w:jc w:val="left"/>
    </w:pPr>
    <w:rPr>
      <w:lang w:val="uk-UA" w:eastAsia="uk-UA"/>
    </w:rPr>
  </w:style>
  <w:style w:type="character" w:styleId="af5">
    <w:name w:val="Emphasis"/>
    <w:basedOn w:val="a1"/>
    <w:uiPriority w:val="99"/>
    <w:qFormat/>
    <w:rsid w:val="0068217E"/>
    <w:rPr>
      <w:rFonts w:cs="Times New Roman"/>
      <w:i/>
    </w:rPr>
  </w:style>
  <w:style w:type="paragraph" w:styleId="HTML">
    <w:name w:val="HTML Preformatted"/>
    <w:basedOn w:val="a0"/>
    <w:link w:val="HTML0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lang w:val="uk-UA" w:eastAsia="uk-U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0C4676"/>
    <w:rPr>
      <w:rFonts w:ascii="Courier New" w:hAnsi="Courier New" w:cs="Courier New"/>
      <w:color w:val="000000"/>
      <w:sz w:val="20"/>
      <w:szCs w:val="20"/>
      <w:lang w:val="ru-RU" w:eastAsia="ru-RU"/>
    </w:rPr>
  </w:style>
  <w:style w:type="paragraph" w:customStyle="1" w:styleId="Default">
    <w:name w:val="Default"/>
    <w:rsid w:val="00795744"/>
    <w:pPr>
      <w:autoSpaceDE w:val="0"/>
      <w:autoSpaceDN w:val="0"/>
      <w:adjustRightInd w:val="0"/>
      <w:spacing w:line="360" w:lineRule="auto"/>
      <w:jc w:val="center"/>
    </w:pPr>
    <w:rPr>
      <w:color w:val="000000"/>
      <w:sz w:val="24"/>
      <w:szCs w:val="24"/>
      <w:lang w:val="ru-RU" w:eastAsia="ru-RU"/>
    </w:rPr>
  </w:style>
  <w:style w:type="paragraph" w:styleId="af6">
    <w:name w:val="Balloon Text"/>
    <w:basedOn w:val="a0"/>
    <w:link w:val="af7"/>
    <w:uiPriority w:val="99"/>
    <w:rsid w:val="009F5146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1"/>
    <w:link w:val="af6"/>
    <w:uiPriority w:val="99"/>
    <w:locked/>
    <w:rsid w:val="009F5146"/>
    <w:rPr>
      <w:rFonts w:ascii="Tahoma" w:hAnsi="Tahoma" w:cs="Tahoma"/>
      <w:kern w:val="24"/>
      <w:sz w:val="16"/>
      <w:szCs w:val="16"/>
      <w:lang w:val="ru-RU" w:eastAsia="ru-RU"/>
    </w:rPr>
  </w:style>
  <w:style w:type="paragraph" w:styleId="af8">
    <w:name w:val="Plain Text"/>
    <w:basedOn w:val="a0"/>
    <w:link w:val="af9"/>
    <w:rsid w:val="0019000A"/>
    <w:pPr>
      <w:ind w:firstLine="0"/>
      <w:jc w:val="left"/>
    </w:pPr>
    <w:rPr>
      <w:rFonts w:ascii="Consolas" w:hAnsi="Consolas" w:cs="Consolas"/>
      <w:sz w:val="21"/>
      <w:szCs w:val="21"/>
      <w:lang w:val="uk-UA" w:eastAsia="en-US"/>
    </w:rPr>
  </w:style>
  <w:style w:type="character" w:customStyle="1" w:styleId="af9">
    <w:name w:val="Текст Знак"/>
    <w:basedOn w:val="a1"/>
    <w:link w:val="af8"/>
    <w:uiPriority w:val="99"/>
    <w:locked/>
    <w:rsid w:val="0019000A"/>
    <w:rPr>
      <w:rFonts w:ascii="Consolas" w:eastAsia="Times New Roman" w:hAnsi="Consolas" w:cs="Consolas"/>
      <w:sz w:val="21"/>
      <w:szCs w:val="21"/>
      <w:lang w:eastAsia="en-US"/>
    </w:rPr>
  </w:style>
  <w:style w:type="character" w:styleId="afa">
    <w:name w:val="line number"/>
    <w:basedOn w:val="a1"/>
    <w:uiPriority w:val="99"/>
    <w:rsid w:val="00256495"/>
    <w:rPr>
      <w:rFonts w:cs="Times New Roman"/>
    </w:rPr>
  </w:style>
  <w:style w:type="paragraph" w:styleId="afb">
    <w:name w:val="List Paragraph"/>
    <w:basedOn w:val="a0"/>
    <w:uiPriority w:val="99"/>
    <w:qFormat/>
    <w:rsid w:val="007B144D"/>
    <w:pPr>
      <w:ind w:left="720"/>
      <w:contextualSpacing/>
    </w:pPr>
  </w:style>
  <w:style w:type="paragraph" w:customStyle="1" w:styleId="afc">
    <w:name w:val="Код"/>
    <w:basedOn w:val="af8"/>
    <w:rsid w:val="003A0047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</w:tabs>
      <w:spacing w:line="240" w:lineRule="exact"/>
      <w:jc w:val="both"/>
    </w:pPr>
    <w:rPr>
      <w:rFonts w:ascii="Times New Roman" w:eastAsia="MS Mincho" w:hAnsi="Times New Roman" w:cs="Arial"/>
      <w:b/>
      <w:iCs/>
      <w:color w:val="auto"/>
      <w:sz w:val="22"/>
      <w:szCs w:val="22"/>
      <w:lang w:val="en-US" w:eastAsia="ru-RU"/>
    </w:rPr>
  </w:style>
  <w:style w:type="character" w:customStyle="1" w:styleId="afd">
    <w:name w:val="Идентификотор"/>
    <w:basedOn w:val="a1"/>
    <w:rsid w:val="003A0047"/>
    <w:rPr>
      <w:rFonts w:ascii="Times New Roman" w:hAnsi="Times New Roman" w:cs="Times New Roman"/>
      <w:b/>
      <w:bCs/>
      <w:sz w:val="22"/>
      <w:lang w:val="en-US"/>
    </w:rPr>
  </w:style>
  <w:style w:type="paragraph" w:customStyle="1" w:styleId="afe">
    <w:name w:val="Рисунок"/>
    <w:basedOn w:val="a0"/>
    <w:next w:val="aff"/>
    <w:rsid w:val="003A0047"/>
    <w:pPr>
      <w:spacing w:line="240" w:lineRule="auto"/>
      <w:ind w:firstLine="0"/>
      <w:jc w:val="center"/>
    </w:pPr>
    <w:rPr>
      <w:rFonts w:ascii="Arial" w:hAnsi="Arial"/>
      <w:color w:val="auto"/>
      <w:sz w:val="20"/>
    </w:rPr>
  </w:style>
  <w:style w:type="paragraph" w:styleId="aff">
    <w:name w:val="Body Text First Indent"/>
    <w:basedOn w:val="a9"/>
    <w:link w:val="aff0"/>
    <w:uiPriority w:val="99"/>
    <w:rsid w:val="003A0047"/>
    <w:pPr>
      <w:ind w:firstLine="360"/>
    </w:pPr>
    <w:rPr>
      <w:sz w:val="24"/>
    </w:rPr>
  </w:style>
  <w:style w:type="character" w:customStyle="1" w:styleId="aff0">
    <w:name w:val="Красная строка Знак"/>
    <w:basedOn w:val="aa"/>
    <w:link w:val="aff"/>
    <w:uiPriority w:val="99"/>
    <w:locked/>
    <w:rsid w:val="003A0047"/>
    <w:rPr>
      <w:rFonts w:cs="Times New Roman"/>
      <w:lang w:val="ru-RU" w:eastAsia="ru-RU"/>
    </w:rPr>
  </w:style>
  <w:style w:type="paragraph" w:customStyle="1" w:styleId="a">
    <w:name w:val="Вариант"/>
    <w:basedOn w:val="aff"/>
    <w:uiPriority w:val="99"/>
    <w:rsid w:val="00735F81"/>
    <w:pPr>
      <w:numPr>
        <w:numId w:val="3"/>
      </w:numPr>
      <w:spacing w:line="240" w:lineRule="auto"/>
      <w:ind w:firstLine="0"/>
    </w:pPr>
    <w:rPr>
      <w:rFonts w:ascii="Arial" w:hAnsi="Arial" w:cs="Arial"/>
      <w:color w:val="auto"/>
      <w:sz w:val="20"/>
    </w:rPr>
  </w:style>
  <w:style w:type="character" w:styleId="aff1">
    <w:name w:val="Placeholder Text"/>
    <w:basedOn w:val="a1"/>
    <w:uiPriority w:val="99"/>
    <w:semiHidden/>
    <w:rsid w:val="00A223C7"/>
    <w:rPr>
      <w:rFonts w:cs="Times New Roman"/>
      <w:color w:val="808080"/>
    </w:rPr>
  </w:style>
  <w:style w:type="paragraph" w:customStyle="1" w:styleId="aff2">
    <w:name w:val="Параметр"/>
    <w:basedOn w:val="af8"/>
    <w:rsid w:val="000A2D6B"/>
    <w:pPr>
      <w:tabs>
        <w:tab w:val="left" w:pos="28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  <w:tab w:val="left" w:pos="9072"/>
      </w:tabs>
      <w:spacing w:before="40" w:after="40" w:line="240" w:lineRule="exact"/>
      <w:ind w:left="1701" w:hanging="1701"/>
      <w:jc w:val="both"/>
    </w:pPr>
    <w:rPr>
      <w:rFonts w:ascii="Arial" w:eastAsia="MS Mincho" w:hAnsi="Arial" w:cs="Arial"/>
      <w:color w:val="auto"/>
      <w:sz w:val="20"/>
      <w:szCs w:val="20"/>
      <w:lang w:val="ru-RU" w:eastAsia="ru-RU"/>
    </w:rPr>
  </w:style>
  <w:style w:type="character" w:styleId="aff3">
    <w:name w:val="Hyperlink"/>
    <w:basedOn w:val="a1"/>
    <w:uiPriority w:val="99"/>
    <w:semiHidden/>
    <w:unhideWhenUsed/>
    <w:rsid w:val="00145F1E"/>
    <w:rPr>
      <w:color w:val="0000FF"/>
      <w:u w:val="single"/>
    </w:rPr>
  </w:style>
  <w:style w:type="character" w:styleId="aff4">
    <w:name w:val="annotation reference"/>
    <w:basedOn w:val="a1"/>
    <w:uiPriority w:val="99"/>
    <w:semiHidden/>
    <w:unhideWhenUsed/>
    <w:rsid w:val="00665B84"/>
    <w:rPr>
      <w:sz w:val="16"/>
      <w:szCs w:val="16"/>
    </w:rPr>
  </w:style>
  <w:style w:type="paragraph" w:styleId="aff5">
    <w:name w:val="annotation text"/>
    <w:basedOn w:val="a0"/>
    <w:link w:val="aff6"/>
    <w:uiPriority w:val="99"/>
    <w:semiHidden/>
    <w:unhideWhenUsed/>
    <w:rsid w:val="00665B84"/>
    <w:pPr>
      <w:spacing w:line="240" w:lineRule="auto"/>
    </w:pPr>
    <w:rPr>
      <w:sz w:val="20"/>
      <w:szCs w:val="20"/>
    </w:rPr>
  </w:style>
  <w:style w:type="character" w:customStyle="1" w:styleId="aff6">
    <w:name w:val="Текст примечания Знак"/>
    <w:basedOn w:val="a1"/>
    <w:link w:val="aff5"/>
    <w:uiPriority w:val="99"/>
    <w:semiHidden/>
    <w:rsid w:val="00665B84"/>
    <w:rPr>
      <w:color w:val="000000"/>
      <w:sz w:val="20"/>
      <w:szCs w:val="20"/>
      <w:lang w:val="ru-RU" w:eastAsia="ru-RU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665B84"/>
    <w:rPr>
      <w:b/>
      <w:bCs/>
    </w:rPr>
  </w:style>
  <w:style w:type="character" w:customStyle="1" w:styleId="aff8">
    <w:name w:val="Тема примечания Знак"/>
    <w:basedOn w:val="aff6"/>
    <w:link w:val="aff7"/>
    <w:uiPriority w:val="99"/>
    <w:semiHidden/>
    <w:rsid w:val="00665B84"/>
    <w:rPr>
      <w:b/>
      <w:bCs/>
      <w:color w:val="000000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7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6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emf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emf"/><Relationship Id="rId45" Type="http://schemas.openxmlformats.org/officeDocument/2006/relationships/image" Target="media/image36.emf"/><Relationship Id="rId53" Type="http://schemas.openxmlformats.org/officeDocument/2006/relationships/image" Target="media/image44.emf"/><Relationship Id="rId58" Type="http://schemas.openxmlformats.org/officeDocument/2006/relationships/image" Target="media/image49.png"/><Relationship Id="rId66" Type="http://schemas.openxmlformats.org/officeDocument/2006/relationships/image" Target="media/image57.emf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emf"/><Relationship Id="rId77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em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emf"/><Relationship Id="rId70" Type="http://schemas.openxmlformats.org/officeDocument/2006/relationships/image" Target="media/image61.png"/><Relationship Id="rId75" Type="http://schemas.openxmlformats.org/officeDocument/2006/relationships/image" Target="media/image6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emf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9" Type="http://schemas.openxmlformats.org/officeDocument/2006/relationships/image" Target="media/image30.png"/><Relationship Id="rId34" Type="http://schemas.openxmlformats.org/officeDocument/2006/relationships/image" Target="media/image25.emf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land\Desktop\qwq\&#1054;&#1090;&#1095;&#1077;&#1090;\&#1054;&#1054;&#1054;1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121530-E444-424F-8746-F6D11CC40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ООО123.dotx</Template>
  <TotalTime>169</TotalTime>
  <Pages>23</Pages>
  <Words>3378</Words>
  <Characters>19259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22592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AVI</dc:creator>
  <cp:lastModifiedBy>RePack by Diakov</cp:lastModifiedBy>
  <cp:revision>6</cp:revision>
  <cp:lastPrinted>2018-10-02T21:50:00Z</cp:lastPrinted>
  <dcterms:created xsi:type="dcterms:W3CDTF">2018-12-19T20:35:00Z</dcterms:created>
  <dcterms:modified xsi:type="dcterms:W3CDTF">2018-12-21T22:11:00Z</dcterms:modified>
</cp:coreProperties>
</file>